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gridCol w:w="1418"/>
      </w:tblGrid>
      <w:tr w:rsidR="002F3B69" w:rsidRPr="006327C1" w14:paraId="45860E06" w14:textId="77777777" w:rsidTr="008C20B3">
        <w:trPr>
          <w:trHeight w:val="1137"/>
        </w:trPr>
        <w:tc>
          <w:tcPr>
            <w:tcW w:w="7938" w:type="dxa"/>
            <w:vAlign w:val="center"/>
          </w:tcPr>
          <w:p w14:paraId="0BDD2614" w14:textId="77777777" w:rsidR="002F3B69" w:rsidRPr="006327C1" w:rsidRDefault="00107418" w:rsidP="00464D79">
            <w:pPr>
              <w:pStyle w:val="berschrift3"/>
              <w:spacing w:after="100"/>
              <w:ind w:right="0"/>
              <w:outlineLvl w:val="2"/>
              <w:rPr>
                <w:rFonts w:asciiTheme="minorHAnsi" w:hAnsiTheme="minorHAnsi" w:cstheme="minorHAnsi"/>
                <w:color w:val="000000"/>
                <w:spacing w:val="-8"/>
                <w:sz w:val="46"/>
                <w:szCs w:val="46"/>
              </w:rPr>
            </w:pPr>
            <w:r w:rsidRPr="006327C1">
              <w:rPr>
                <w:rFonts w:asciiTheme="minorHAnsi" w:hAnsiTheme="minorHAnsi" w:cstheme="minorHAnsi"/>
                <w:color w:val="002060"/>
                <w:spacing w:val="-8"/>
                <w:sz w:val="46"/>
                <w:szCs w:val="46"/>
              </w:rPr>
              <w:t>Martin-Behaim-Gymnasium Nürnberg</w:t>
            </w:r>
          </w:p>
          <w:p w14:paraId="3E0A89A9" w14:textId="2A3A4A95" w:rsidR="002F3B69" w:rsidRPr="006327C1" w:rsidRDefault="00464D79" w:rsidP="00464D79">
            <w:pPr>
              <w:spacing w:after="100"/>
              <w:ind w:left="-105"/>
              <w:rPr>
                <w:rFonts w:cstheme="minorHAnsi"/>
                <w:spacing w:val="-6"/>
                <w:sz w:val="26"/>
                <w:szCs w:val="26"/>
              </w:rPr>
            </w:pPr>
            <w:r w:rsidRPr="006327C1">
              <w:rPr>
                <w:rFonts w:cstheme="minorHAnsi"/>
                <w:spacing w:val="-6"/>
                <w:sz w:val="26"/>
                <w:szCs w:val="26"/>
              </w:rPr>
              <w:t xml:space="preserve">    </w:t>
            </w:r>
            <w:r w:rsidR="00107418" w:rsidRPr="006327C1">
              <w:rPr>
                <w:rFonts w:cstheme="minorHAnsi"/>
                <w:spacing w:val="-6"/>
                <w:sz w:val="26"/>
                <w:szCs w:val="26"/>
              </w:rPr>
              <w:t>Naturwissenschaftlich-technologisches und sprachliches Gymnasium</w:t>
            </w:r>
          </w:p>
        </w:tc>
        <w:tc>
          <w:tcPr>
            <w:tcW w:w="1418" w:type="dxa"/>
          </w:tcPr>
          <w:p w14:paraId="354FDB4E" w14:textId="77777777" w:rsidR="002F3B69" w:rsidRPr="006327C1" w:rsidRDefault="00107418" w:rsidP="00DE5E98">
            <w:pPr>
              <w:spacing w:after="100"/>
              <w:jc w:val="right"/>
              <w:rPr>
                <w:rFonts w:cstheme="minorHAnsi"/>
              </w:rPr>
            </w:pPr>
            <w:r w:rsidRPr="006327C1">
              <w:rPr>
                <w:rFonts w:cstheme="minorHAnsi"/>
                <w:noProof/>
                <w:lang w:eastAsia="de-DE"/>
              </w:rPr>
              <w:drawing>
                <wp:anchor distT="0" distB="0" distL="114300" distR="114300" simplePos="0" relativeHeight="251657216" behindDoc="0" locked="0" layoutInCell="1" allowOverlap="1" wp14:anchorId="0A79AB0B" wp14:editId="0DF40EB5">
                  <wp:simplePos x="0" y="0"/>
                  <wp:positionH relativeFrom="column">
                    <wp:posOffset>1270</wp:posOffset>
                  </wp:positionH>
                  <wp:positionV relativeFrom="paragraph">
                    <wp:posOffset>-87630</wp:posOffset>
                  </wp:positionV>
                  <wp:extent cx="790575" cy="790575"/>
                  <wp:effectExtent l="0" t="0" r="9525" b="9525"/>
                  <wp:wrapNone/>
                  <wp:docPr id="1" name="Grafik 1" descr="E:\Homepage - neu\Bilder\Logo\m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mepage - neu\Bilder\Logo\mb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D210B" w14:textId="77777777" w:rsidR="002F3B69" w:rsidRPr="006327C1" w:rsidRDefault="002F3B69" w:rsidP="00DE5E98">
            <w:pPr>
              <w:spacing w:after="100"/>
              <w:jc w:val="right"/>
              <w:rPr>
                <w:rFonts w:cstheme="minorHAnsi"/>
                <w:color w:val="808080"/>
                <w:sz w:val="16"/>
                <w:szCs w:val="16"/>
              </w:rPr>
            </w:pPr>
          </w:p>
          <w:p w14:paraId="6682DDDB" w14:textId="59D25557" w:rsidR="002F3B69" w:rsidRPr="006327C1" w:rsidRDefault="002F3B69" w:rsidP="00DE5E98">
            <w:pPr>
              <w:spacing w:after="100"/>
              <w:jc w:val="right"/>
              <w:rPr>
                <w:rFonts w:cstheme="minorHAnsi"/>
                <w:lang w:val="fr-FR"/>
              </w:rPr>
            </w:pPr>
          </w:p>
        </w:tc>
      </w:tr>
      <w:tr w:rsidR="002F3B69" w:rsidRPr="006327C1" w14:paraId="78BFD6EF" w14:textId="77777777" w:rsidTr="008C20B3">
        <w:trPr>
          <w:trHeight w:val="484"/>
        </w:trPr>
        <w:tc>
          <w:tcPr>
            <w:tcW w:w="7938" w:type="dxa"/>
            <w:vAlign w:val="bottom"/>
          </w:tcPr>
          <w:p w14:paraId="42D4D27F" w14:textId="0C7D4B27" w:rsidR="00813651" w:rsidRPr="006327C1" w:rsidRDefault="001D51A0" w:rsidP="00886019">
            <w:pPr>
              <w:rPr>
                <w:rFonts w:cstheme="minorHAnsi"/>
                <w:b/>
                <w:bCs/>
                <w:sz w:val="2"/>
                <w:szCs w:val="2"/>
              </w:rPr>
            </w:pPr>
            <w:r w:rsidRPr="006327C1">
              <w:rPr>
                <w:rFonts w:cstheme="minorHAnsi"/>
                <w:b/>
                <w:noProof/>
                <w:sz w:val="24"/>
                <w:szCs w:val="24"/>
                <w:lang w:eastAsia="de-DE"/>
              </w:rPr>
              <mc:AlternateContent>
                <mc:Choice Requires="wps">
                  <w:drawing>
                    <wp:anchor distT="0" distB="0" distL="114300" distR="114300" simplePos="0" relativeHeight="251659264" behindDoc="0" locked="0" layoutInCell="1" allowOverlap="1" wp14:anchorId="1015C0E2" wp14:editId="0BE1EBF2">
                      <wp:simplePos x="0" y="0"/>
                      <wp:positionH relativeFrom="column">
                        <wp:posOffset>-100965</wp:posOffset>
                      </wp:positionH>
                      <wp:positionV relativeFrom="paragraph">
                        <wp:posOffset>203200</wp:posOffset>
                      </wp:positionV>
                      <wp:extent cx="5949950" cy="415290"/>
                      <wp:effectExtent l="0" t="0" r="12700" b="22860"/>
                      <wp:wrapNone/>
                      <wp:docPr id="2" name="Rechteck 2"/>
                      <wp:cNvGraphicFramePr/>
                      <a:graphic xmlns:a="http://schemas.openxmlformats.org/drawingml/2006/main">
                        <a:graphicData uri="http://schemas.microsoft.com/office/word/2010/wordprocessingShape">
                          <wps:wsp>
                            <wps:cNvSpPr/>
                            <wps:spPr>
                              <a:xfrm>
                                <a:off x="0" y="0"/>
                                <a:ext cx="5949950" cy="4152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C901D" id="Rechteck 2" o:spid="_x0000_s1026" style="position:absolute;margin-left:-7.95pt;margin-top:16pt;width:468.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" filled="f" strokecolor="#243f60 [1604]" strokeweight="2pt"/>
                  </w:pict>
                </mc:Fallback>
              </mc:AlternateContent>
            </w:r>
          </w:p>
        </w:tc>
        <w:tc>
          <w:tcPr>
            <w:tcW w:w="1418" w:type="dxa"/>
          </w:tcPr>
          <w:p w14:paraId="799C3590" w14:textId="77777777" w:rsidR="002F3B69" w:rsidRPr="006327C1" w:rsidRDefault="002F3B69" w:rsidP="00886019">
            <w:pPr>
              <w:spacing w:after="100"/>
              <w:rPr>
                <w:rFonts w:cstheme="minorHAnsi"/>
                <w:sz w:val="28"/>
                <w:szCs w:val="28"/>
              </w:rPr>
            </w:pPr>
          </w:p>
        </w:tc>
      </w:tr>
    </w:tbl>
    <w:p w14:paraId="086456BD" w14:textId="70425A52" w:rsidR="00A45467" w:rsidRPr="006327C1" w:rsidRDefault="0045614C" w:rsidP="0045614C">
      <w:pPr>
        <w:spacing w:after="0" w:line="240" w:lineRule="auto"/>
        <w:ind w:right="284"/>
        <w:jc w:val="center"/>
        <w:rPr>
          <w:rFonts w:cstheme="minorHAnsi"/>
          <w:sz w:val="28"/>
          <w:szCs w:val="28"/>
        </w:rPr>
      </w:pPr>
      <w:r w:rsidRPr="006327C1">
        <w:rPr>
          <w:rFonts w:cstheme="minorHAnsi"/>
          <w:b/>
          <w:sz w:val="28"/>
          <w:szCs w:val="28"/>
        </w:rPr>
        <w:t>FAQ zu den Antigen-Selbst-Schnelltests ab 07.06.2021</w:t>
      </w:r>
    </w:p>
    <w:p w14:paraId="71EE5AD9" w14:textId="043012CE" w:rsidR="004430C3" w:rsidRPr="006327C1" w:rsidRDefault="004430C3" w:rsidP="00D8541D">
      <w:pPr>
        <w:spacing w:after="120"/>
        <w:ind w:left="-284"/>
        <w:jc w:val="both"/>
        <w:rPr>
          <w:rFonts w:cstheme="minorHAnsi"/>
          <w:sz w:val="28"/>
          <w:szCs w:val="28"/>
        </w:rPr>
      </w:pPr>
    </w:p>
    <w:p w14:paraId="2D29C089" w14:textId="4371B127" w:rsidR="00464D79" w:rsidRPr="006327C1" w:rsidRDefault="0045614C" w:rsidP="006327C1">
      <w:pPr>
        <w:tabs>
          <w:tab w:val="right" w:pos="9214"/>
        </w:tabs>
        <w:spacing w:after="0" w:line="240" w:lineRule="auto"/>
        <w:jc w:val="both"/>
        <w:rPr>
          <w:rFonts w:cstheme="minorHAnsi"/>
          <w:b/>
          <w:bCs/>
          <w:sz w:val="24"/>
          <w:szCs w:val="24"/>
        </w:rPr>
      </w:pPr>
      <w:r w:rsidRPr="006327C1">
        <w:rPr>
          <w:rFonts w:cstheme="minorHAnsi"/>
          <w:b/>
          <w:bCs/>
          <w:sz w:val="24"/>
          <w:szCs w:val="24"/>
        </w:rPr>
        <w:t>Seit wann gibt es die Testpflicht an den Schulen und für wen gilt sie</w:t>
      </w:r>
      <w:r w:rsidR="0011315D" w:rsidRPr="006327C1">
        <w:rPr>
          <w:rFonts w:cstheme="minorHAnsi"/>
          <w:b/>
          <w:bCs/>
          <w:sz w:val="24"/>
          <w:szCs w:val="24"/>
        </w:rPr>
        <w:t>?</w:t>
      </w:r>
    </w:p>
    <w:p w14:paraId="1DC31640" w14:textId="60395862" w:rsidR="0011315D" w:rsidRPr="006327C1" w:rsidRDefault="0045614C" w:rsidP="006327C1">
      <w:pPr>
        <w:pStyle w:val="StandardWeb"/>
        <w:spacing w:before="0" w:beforeAutospacing="0" w:after="0" w:afterAutospacing="0"/>
        <w:rPr>
          <w:rFonts w:asciiTheme="minorHAnsi" w:hAnsiTheme="minorHAnsi" w:cstheme="minorHAnsi"/>
        </w:rPr>
      </w:pPr>
      <w:r w:rsidRPr="006327C1">
        <w:rPr>
          <w:rFonts w:asciiTheme="minorHAnsi" w:hAnsiTheme="minorHAnsi" w:cstheme="minorHAnsi"/>
        </w:rPr>
        <w:t>Gemäß einem Beschluss des Ministerrats der Bayerischen Staatsregierung vom 7.04.2021 gilt seit 12.04.2021 die Vorschrift, dass</w:t>
      </w:r>
      <w:r w:rsidRPr="006327C1">
        <w:rPr>
          <w:rFonts w:asciiTheme="minorHAnsi" w:hAnsiTheme="minorHAnsi" w:cstheme="minorHAnsi"/>
          <w:b/>
          <w:bCs/>
        </w:rPr>
        <w:t xml:space="preserve"> </w:t>
      </w:r>
      <w:r w:rsidRPr="006327C1">
        <w:rPr>
          <w:rStyle w:val="Fett"/>
          <w:rFonts w:asciiTheme="minorHAnsi" w:hAnsiTheme="minorHAnsi" w:cstheme="minorHAnsi"/>
          <w:b w:val="0"/>
          <w:bCs w:val="0"/>
        </w:rPr>
        <w:t>Schülerinnen und Schüler nur dann am Präsenzunterricht bzw. an den Präsenztagen des Wechselunterrichts teilnehmen dürfen, wenn sie einen aktuellen, negativen Covid-19-Test haben. Dies gilt auch, wenn die Sieben-Tage-Inzidenz in der Region unter 100 liegt</w:t>
      </w:r>
      <w:r w:rsidRPr="006327C1">
        <w:rPr>
          <w:rFonts w:asciiTheme="minorHAnsi" w:hAnsiTheme="minorHAnsi" w:cstheme="minorHAnsi"/>
          <w:b/>
          <w:bCs/>
        </w:rPr>
        <w:t>.</w:t>
      </w:r>
      <w:r w:rsidR="0011315D" w:rsidRPr="006327C1">
        <w:rPr>
          <w:rFonts w:asciiTheme="minorHAnsi" w:hAnsiTheme="minorHAnsi" w:cstheme="minorHAnsi"/>
          <w:b/>
          <w:bCs/>
        </w:rPr>
        <w:t xml:space="preserve"> </w:t>
      </w:r>
      <w:r w:rsidR="0011315D" w:rsidRPr="006327C1">
        <w:rPr>
          <w:rFonts w:asciiTheme="minorHAnsi" w:hAnsiTheme="minorHAnsi" w:cstheme="minorHAnsi"/>
        </w:rPr>
        <w:t>Die Testpflicht gilt auch für alle Lehr- und Verwaltungskräfte sowie die Mitarbeiter*innen der OGTS.</w:t>
      </w:r>
    </w:p>
    <w:p w14:paraId="62C19987" w14:textId="77777777" w:rsidR="006327C1" w:rsidRPr="006327C1" w:rsidRDefault="006327C1" w:rsidP="006327C1">
      <w:pPr>
        <w:pStyle w:val="StandardWeb"/>
        <w:spacing w:before="0" w:beforeAutospacing="0" w:after="0" w:afterAutospacing="0"/>
        <w:rPr>
          <w:rFonts w:asciiTheme="minorHAnsi" w:hAnsiTheme="minorHAnsi" w:cstheme="minorHAnsi"/>
          <w:b/>
          <w:bCs/>
        </w:rPr>
      </w:pPr>
    </w:p>
    <w:p w14:paraId="683B3CF7" w14:textId="02F74292" w:rsidR="0011315D" w:rsidRPr="006327C1" w:rsidRDefault="0011315D" w:rsidP="006327C1">
      <w:pPr>
        <w:pStyle w:val="StandardWeb"/>
        <w:spacing w:before="0" w:beforeAutospacing="0" w:after="0" w:afterAutospacing="0"/>
        <w:rPr>
          <w:rFonts w:asciiTheme="minorHAnsi" w:hAnsiTheme="minorHAnsi" w:cstheme="minorHAnsi"/>
          <w:b/>
          <w:bCs/>
        </w:rPr>
      </w:pPr>
      <w:r w:rsidRPr="006327C1">
        <w:rPr>
          <w:rFonts w:asciiTheme="minorHAnsi" w:hAnsiTheme="minorHAnsi" w:cstheme="minorHAnsi"/>
          <w:b/>
          <w:bCs/>
        </w:rPr>
        <w:t>Wie kann das negative Testergebnis erbracht werden?</w:t>
      </w:r>
    </w:p>
    <w:p w14:paraId="138219A4" w14:textId="77777777" w:rsidR="0011315D" w:rsidRPr="0011315D" w:rsidRDefault="0011315D" w:rsidP="006327C1">
      <w:pPr>
        <w:spacing w:after="0" w:line="240" w:lineRule="auto"/>
        <w:rPr>
          <w:rStyle w:val="Fett"/>
          <w:rFonts w:cstheme="minorHAnsi"/>
          <w:b w:val="0"/>
          <w:bCs w:val="0"/>
          <w:sz w:val="24"/>
          <w:szCs w:val="24"/>
          <w:lang w:eastAsia="de-DE"/>
        </w:rPr>
      </w:pPr>
      <w:r w:rsidRPr="0011315D">
        <w:rPr>
          <w:rStyle w:val="Fett"/>
          <w:rFonts w:cstheme="minorHAnsi"/>
          <w:b w:val="0"/>
          <w:bCs w:val="0"/>
          <w:sz w:val="24"/>
          <w:szCs w:val="24"/>
          <w:lang w:eastAsia="de-DE"/>
        </w:rPr>
        <w:t>Ein negatives Testergebnis kann erbracht werden</w:t>
      </w:r>
    </w:p>
    <w:p w14:paraId="011E6978" w14:textId="77777777" w:rsidR="0011315D" w:rsidRPr="0011315D" w:rsidRDefault="0011315D" w:rsidP="006327C1">
      <w:pPr>
        <w:numPr>
          <w:ilvl w:val="0"/>
          <w:numId w:val="22"/>
        </w:numPr>
        <w:spacing w:after="0" w:line="240" w:lineRule="auto"/>
        <w:rPr>
          <w:rStyle w:val="Fett"/>
          <w:rFonts w:cstheme="minorHAnsi"/>
          <w:b w:val="0"/>
          <w:bCs w:val="0"/>
          <w:sz w:val="24"/>
          <w:szCs w:val="24"/>
          <w:lang w:eastAsia="de-DE"/>
        </w:rPr>
      </w:pPr>
      <w:r w:rsidRPr="0011315D">
        <w:rPr>
          <w:rStyle w:val="Fett"/>
          <w:rFonts w:cstheme="minorHAnsi"/>
          <w:b w:val="0"/>
          <w:bCs w:val="0"/>
          <w:sz w:val="24"/>
          <w:szCs w:val="24"/>
          <w:lang w:eastAsia="de-DE"/>
        </w:rPr>
        <w:t>durch einen Selbsttest, der unter Aufsicht in der Schule durchgeführt wird oder</w:t>
      </w:r>
    </w:p>
    <w:p w14:paraId="491AD888" w14:textId="29004200" w:rsidR="0011315D" w:rsidRPr="0011315D" w:rsidRDefault="0011315D" w:rsidP="006327C1">
      <w:pPr>
        <w:numPr>
          <w:ilvl w:val="0"/>
          <w:numId w:val="22"/>
        </w:numPr>
        <w:spacing w:after="0" w:line="240" w:lineRule="auto"/>
        <w:rPr>
          <w:rStyle w:val="Fett"/>
          <w:rFonts w:cstheme="minorHAnsi"/>
          <w:b w:val="0"/>
          <w:bCs w:val="0"/>
          <w:sz w:val="24"/>
          <w:szCs w:val="24"/>
          <w:lang w:eastAsia="de-DE"/>
        </w:rPr>
      </w:pPr>
      <w:r w:rsidRPr="0011315D">
        <w:rPr>
          <w:rStyle w:val="Fett"/>
          <w:rFonts w:cstheme="minorHAnsi"/>
          <w:b w:val="0"/>
          <w:bCs w:val="0"/>
          <w:sz w:val="24"/>
          <w:szCs w:val="24"/>
          <w:lang w:eastAsia="de-DE"/>
        </w:rPr>
        <w:t>durch einen PCR- oder POC-Antigen-Schnelltest, der von medizinisch geschultem Personal durchgeführt wurde</w:t>
      </w:r>
      <w:r w:rsidRPr="006327C1">
        <w:rPr>
          <w:rStyle w:val="Fett"/>
          <w:rFonts w:cstheme="minorHAnsi"/>
          <w:b w:val="0"/>
          <w:bCs w:val="0"/>
          <w:sz w:val="24"/>
          <w:szCs w:val="24"/>
          <w:lang w:eastAsia="de-DE"/>
        </w:rPr>
        <w:t>, z. B. in einem Testzentrum oder einer Apotheke</w:t>
      </w:r>
      <w:r w:rsidR="008C50A2">
        <w:rPr>
          <w:rStyle w:val="Fett"/>
          <w:rFonts w:cstheme="minorHAnsi"/>
          <w:b w:val="0"/>
          <w:bCs w:val="0"/>
          <w:sz w:val="24"/>
          <w:szCs w:val="24"/>
          <w:lang w:eastAsia="de-DE"/>
        </w:rPr>
        <w:t>.</w:t>
      </w:r>
    </w:p>
    <w:p w14:paraId="5329BAFC" w14:textId="77777777" w:rsidR="006327C1" w:rsidRPr="006327C1" w:rsidRDefault="006327C1" w:rsidP="006327C1">
      <w:pPr>
        <w:pStyle w:val="StandardWeb"/>
        <w:spacing w:before="0" w:beforeAutospacing="0" w:after="0" w:afterAutospacing="0"/>
        <w:rPr>
          <w:rFonts w:asciiTheme="minorHAnsi" w:hAnsiTheme="minorHAnsi" w:cstheme="minorHAnsi"/>
          <w:b/>
          <w:bCs/>
        </w:rPr>
      </w:pPr>
    </w:p>
    <w:p w14:paraId="7BA1E7CB" w14:textId="2551EE25" w:rsidR="0011315D" w:rsidRPr="006327C1" w:rsidRDefault="0011315D" w:rsidP="006327C1">
      <w:pPr>
        <w:pStyle w:val="StandardWeb"/>
        <w:spacing w:before="0" w:beforeAutospacing="0" w:after="0" w:afterAutospacing="0"/>
        <w:rPr>
          <w:rFonts w:asciiTheme="minorHAnsi" w:hAnsiTheme="minorHAnsi" w:cstheme="minorHAnsi"/>
          <w:b/>
          <w:bCs/>
        </w:rPr>
      </w:pPr>
      <w:r w:rsidRPr="006327C1">
        <w:rPr>
          <w:rFonts w:asciiTheme="minorHAnsi" w:hAnsiTheme="minorHAnsi" w:cstheme="minorHAnsi"/>
          <w:b/>
          <w:bCs/>
        </w:rPr>
        <w:t>Gelten auch zuhause gemachte Selbsttests?</w:t>
      </w:r>
    </w:p>
    <w:p w14:paraId="41523AC7" w14:textId="46B580EF" w:rsidR="0011315D" w:rsidRPr="006327C1" w:rsidRDefault="0011315D" w:rsidP="006327C1">
      <w:pPr>
        <w:pStyle w:val="StandardWeb"/>
        <w:spacing w:before="0" w:beforeAutospacing="0" w:after="0" w:afterAutospacing="0"/>
        <w:rPr>
          <w:rFonts w:asciiTheme="minorHAnsi" w:hAnsiTheme="minorHAnsi" w:cstheme="minorHAnsi"/>
        </w:rPr>
      </w:pPr>
      <w:r w:rsidRPr="006327C1">
        <w:rPr>
          <w:rFonts w:asciiTheme="minorHAnsi" w:hAnsiTheme="minorHAnsi" w:cstheme="minorHAnsi"/>
        </w:rPr>
        <w:t>Nein, mitgebrachte Selbsttestergebnisse können leider nicht anerkannt werden.</w:t>
      </w:r>
    </w:p>
    <w:p w14:paraId="3C20293D" w14:textId="77777777" w:rsidR="0011315D" w:rsidRPr="006327C1" w:rsidRDefault="0011315D" w:rsidP="006327C1">
      <w:pPr>
        <w:pStyle w:val="StandardWeb"/>
        <w:spacing w:before="0" w:beforeAutospacing="0" w:after="0" w:afterAutospacing="0"/>
        <w:rPr>
          <w:rFonts w:asciiTheme="minorHAnsi" w:hAnsiTheme="minorHAnsi" w:cstheme="minorHAnsi"/>
        </w:rPr>
      </w:pPr>
    </w:p>
    <w:p w14:paraId="4231B26E" w14:textId="104406DF" w:rsidR="0011315D" w:rsidRPr="006327C1" w:rsidRDefault="0011315D" w:rsidP="006327C1">
      <w:pPr>
        <w:pStyle w:val="StandardWeb"/>
        <w:spacing w:before="0" w:beforeAutospacing="0" w:after="0" w:afterAutospacing="0"/>
        <w:rPr>
          <w:rFonts w:asciiTheme="minorHAnsi" w:hAnsiTheme="minorHAnsi" w:cstheme="minorHAnsi"/>
          <w:b/>
          <w:bCs/>
        </w:rPr>
      </w:pPr>
      <w:r w:rsidRPr="006327C1">
        <w:rPr>
          <w:rFonts w:asciiTheme="minorHAnsi" w:hAnsiTheme="minorHAnsi" w:cstheme="minorHAnsi"/>
          <w:b/>
          <w:bCs/>
        </w:rPr>
        <w:t>Welche Tests werden in der Schule verwendet?</w:t>
      </w:r>
    </w:p>
    <w:p w14:paraId="5B83C49F" w14:textId="77777777" w:rsidR="007E2A44" w:rsidRPr="006327C1" w:rsidRDefault="0011315D" w:rsidP="006327C1">
      <w:pPr>
        <w:spacing w:after="0" w:line="240" w:lineRule="auto"/>
        <w:rPr>
          <w:rStyle w:val="Fett"/>
          <w:rFonts w:cstheme="minorHAnsi"/>
          <w:b w:val="0"/>
          <w:bCs w:val="0"/>
          <w:sz w:val="24"/>
          <w:szCs w:val="24"/>
          <w:lang w:eastAsia="de-DE"/>
        </w:rPr>
      </w:pPr>
      <w:r w:rsidRPr="006327C1">
        <w:rPr>
          <w:rStyle w:val="Fett"/>
          <w:rFonts w:cstheme="minorHAnsi"/>
          <w:b w:val="0"/>
          <w:bCs w:val="0"/>
          <w:sz w:val="24"/>
          <w:szCs w:val="24"/>
          <w:lang w:eastAsia="de-DE"/>
        </w:rPr>
        <w:t>An den Schulen in Bayern sind drei Selbsttests im Einsatz:</w:t>
      </w:r>
      <w:r w:rsidR="007E2A44" w:rsidRPr="006327C1">
        <w:rPr>
          <w:rStyle w:val="Fett"/>
          <w:rFonts w:cstheme="minorHAnsi"/>
          <w:b w:val="0"/>
          <w:bCs w:val="0"/>
          <w:sz w:val="24"/>
          <w:szCs w:val="24"/>
          <w:lang w:eastAsia="de-DE"/>
        </w:rPr>
        <w:t xml:space="preserve"> </w:t>
      </w:r>
    </w:p>
    <w:p w14:paraId="49A66796" w14:textId="77777777" w:rsidR="007E2A44" w:rsidRPr="00777849" w:rsidRDefault="0011315D" w:rsidP="006327C1">
      <w:pPr>
        <w:pStyle w:val="Listenabsatz"/>
        <w:numPr>
          <w:ilvl w:val="0"/>
          <w:numId w:val="23"/>
        </w:numPr>
        <w:spacing w:after="0" w:line="240" w:lineRule="auto"/>
        <w:contextualSpacing w:val="0"/>
        <w:rPr>
          <w:rStyle w:val="Fett"/>
          <w:rFonts w:cstheme="minorHAnsi"/>
          <w:b w:val="0"/>
          <w:bCs w:val="0"/>
          <w:sz w:val="24"/>
          <w:szCs w:val="24"/>
          <w:lang w:val="en-US" w:eastAsia="de-DE"/>
        </w:rPr>
      </w:pPr>
      <w:r w:rsidRPr="00777849">
        <w:rPr>
          <w:rStyle w:val="Fett"/>
          <w:rFonts w:cstheme="minorHAnsi"/>
          <w:b w:val="0"/>
          <w:bCs w:val="0"/>
          <w:sz w:val="24"/>
          <w:szCs w:val="24"/>
          <w:lang w:val="en-US" w:eastAsia="de-DE"/>
        </w:rPr>
        <w:t xml:space="preserve">Clinitest Rapid </w:t>
      </w:r>
      <w:r w:rsidR="007E2A44" w:rsidRPr="00777849">
        <w:rPr>
          <w:rStyle w:val="Fett"/>
          <w:rFonts w:cstheme="minorHAnsi"/>
          <w:b w:val="0"/>
          <w:bCs w:val="0"/>
          <w:sz w:val="24"/>
          <w:szCs w:val="24"/>
          <w:lang w:val="en-US" w:eastAsia="de-DE"/>
        </w:rPr>
        <w:t xml:space="preserve">COVID-19-Self-Test von </w:t>
      </w:r>
      <w:r w:rsidRPr="00777849">
        <w:rPr>
          <w:rStyle w:val="Fett"/>
          <w:rFonts w:cstheme="minorHAnsi"/>
          <w:b w:val="0"/>
          <w:bCs w:val="0"/>
          <w:sz w:val="24"/>
          <w:szCs w:val="24"/>
          <w:lang w:val="en-US" w:eastAsia="de-DE"/>
        </w:rPr>
        <w:t xml:space="preserve">Siemens Healthineers, </w:t>
      </w:r>
    </w:p>
    <w:p w14:paraId="3F2F6DFD" w14:textId="77777777" w:rsidR="007E2A44" w:rsidRPr="006327C1" w:rsidRDefault="007E2A44" w:rsidP="006327C1">
      <w:pPr>
        <w:pStyle w:val="Listenabsatz"/>
        <w:numPr>
          <w:ilvl w:val="0"/>
          <w:numId w:val="23"/>
        </w:numPr>
        <w:spacing w:after="0" w:line="240" w:lineRule="auto"/>
        <w:contextualSpacing w:val="0"/>
        <w:rPr>
          <w:rStyle w:val="Fett"/>
          <w:rFonts w:cstheme="minorHAnsi"/>
          <w:b w:val="0"/>
          <w:bCs w:val="0"/>
          <w:sz w:val="24"/>
          <w:szCs w:val="24"/>
          <w:lang w:eastAsia="de-DE"/>
        </w:rPr>
      </w:pPr>
      <w:r w:rsidRPr="006327C1">
        <w:rPr>
          <w:rStyle w:val="Fett"/>
          <w:rFonts w:cstheme="minorHAnsi"/>
          <w:b w:val="0"/>
          <w:bCs w:val="0"/>
          <w:sz w:val="24"/>
          <w:szCs w:val="24"/>
          <w:lang w:eastAsia="de-DE"/>
        </w:rPr>
        <w:t xml:space="preserve">SARS-CoV-2 Rapid Antigen Test von </w:t>
      </w:r>
      <w:r w:rsidR="0011315D" w:rsidRPr="006327C1">
        <w:rPr>
          <w:rStyle w:val="Fett"/>
          <w:rFonts w:cstheme="minorHAnsi"/>
          <w:b w:val="0"/>
          <w:bCs w:val="0"/>
          <w:sz w:val="24"/>
          <w:szCs w:val="24"/>
          <w:lang w:eastAsia="de-DE"/>
        </w:rPr>
        <w:t>Roche und</w:t>
      </w:r>
      <w:r w:rsidRPr="006327C1">
        <w:rPr>
          <w:rStyle w:val="Fett"/>
          <w:rFonts w:cstheme="minorHAnsi"/>
          <w:b w:val="0"/>
          <w:bCs w:val="0"/>
          <w:sz w:val="24"/>
          <w:szCs w:val="24"/>
          <w:lang w:eastAsia="de-DE"/>
        </w:rPr>
        <w:t xml:space="preserve"> </w:t>
      </w:r>
    </w:p>
    <w:p w14:paraId="11191BC6" w14:textId="11761D7A" w:rsidR="0011315D" w:rsidRPr="00777849" w:rsidRDefault="007E2A44" w:rsidP="006327C1">
      <w:pPr>
        <w:pStyle w:val="Listenabsatz"/>
        <w:numPr>
          <w:ilvl w:val="0"/>
          <w:numId w:val="23"/>
        </w:numPr>
        <w:spacing w:after="0" w:line="240" w:lineRule="auto"/>
        <w:contextualSpacing w:val="0"/>
        <w:rPr>
          <w:rStyle w:val="Fett"/>
          <w:rFonts w:cstheme="minorHAnsi"/>
          <w:b w:val="0"/>
          <w:bCs w:val="0"/>
          <w:sz w:val="24"/>
          <w:szCs w:val="24"/>
          <w:lang w:val="en-US" w:eastAsia="de-DE"/>
        </w:rPr>
      </w:pPr>
      <w:r w:rsidRPr="00777849">
        <w:rPr>
          <w:rStyle w:val="Fett"/>
          <w:rFonts w:cstheme="minorHAnsi"/>
          <w:b w:val="0"/>
          <w:bCs w:val="0"/>
          <w:sz w:val="24"/>
          <w:szCs w:val="24"/>
          <w:lang w:val="en-US" w:eastAsia="de-DE"/>
        </w:rPr>
        <w:t xml:space="preserve">Rapid SARS-COV-2 ANTIGEN TEST CARD von </w:t>
      </w:r>
      <w:r w:rsidR="0011315D" w:rsidRPr="00777849">
        <w:rPr>
          <w:rStyle w:val="Fett"/>
          <w:rFonts w:cstheme="minorHAnsi"/>
          <w:b w:val="0"/>
          <w:bCs w:val="0"/>
          <w:sz w:val="24"/>
          <w:szCs w:val="24"/>
          <w:lang w:val="en-US" w:eastAsia="de-DE"/>
        </w:rPr>
        <w:t>technomed/BOSON</w:t>
      </w:r>
    </w:p>
    <w:p w14:paraId="62BF1690" w14:textId="765F8184" w:rsidR="007E2A44" w:rsidRPr="006327C1" w:rsidRDefault="007E2A44" w:rsidP="006327C1">
      <w:pPr>
        <w:spacing w:after="0" w:line="240" w:lineRule="auto"/>
        <w:rPr>
          <w:rStyle w:val="Fett"/>
          <w:rFonts w:cstheme="minorHAnsi"/>
          <w:b w:val="0"/>
          <w:bCs w:val="0"/>
          <w:sz w:val="24"/>
          <w:szCs w:val="24"/>
          <w:lang w:eastAsia="de-DE"/>
        </w:rPr>
      </w:pPr>
      <w:r w:rsidRPr="006327C1">
        <w:rPr>
          <w:rStyle w:val="Fett"/>
          <w:rFonts w:cstheme="minorHAnsi"/>
          <w:b w:val="0"/>
          <w:bCs w:val="0"/>
          <w:sz w:val="24"/>
          <w:szCs w:val="24"/>
          <w:lang w:eastAsia="de-DE"/>
        </w:rPr>
        <w:t>Am MBG haben wir bisher fast ausschließlich die Tests von Siemens benutzt (1), haben aber auch noch Roche-Tests (2) auf Lager.</w:t>
      </w:r>
    </w:p>
    <w:p w14:paraId="5E70B80F" w14:textId="77777777" w:rsidR="006327C1" w:rsidRPr="006327C1" w:rsidRDefault="006327C1" w:rsidP="006327C1">
      <w:pPr>
        <w:spacing w:after="0" w:line="240" w:lineRule="auto"/>
        <w:rPr>
          <w:rStyle w:val="Fett"/>
          <w:rFonts w:cstheme="minorHAnsi"/>
          <w:sz w:val="24"/>
          <w:szCs w:val="24"/>
          <w:lang w:eastAsia="de-DE"/>
        </w:rPr>
      </w:pPr>
    </w:p>
    <w:p w14:paraId="48F89917" w14:textId="609C1223" w:rsidR="007E2A44" w:rsidRPr="006327C1" w:rsidRDefault="007E2A44" w:rsidP="006327C1">
      <w:pPr>
        <w:spacing w:after="0" w:line="240" w:lineRule="auto"/>
        <w:rPr>
          <w:rStyle w:val="Fett"/>
          <w:rFonts w:cstheme="minorHAnsi"/>
          <w:sz w:val="24"/>
          <w:szCs w:val="24"/>
          <w:lang w:eastAsia="de-DE"/>
        </w:rPr>
      </w:pPr>
      <w:r w:rsidRPr="006327C1">
        <w:rPr>
          <w:rStyle w:val="Fett"/>
          <w:rFonts w:cstheme="minorHAnsi"/>
          <w:sz w:val="24"/>
          <w:szCs w:val="24"/>
          <w:lang w:eastAsia="de-DE"/>
        </w:rPr>
        <w:t>Darf mein Kind einen eigenen Selbsttest (z.B. einen Gurgeltest) von Zuhause mitbringen und in der Schule unter Aufsicht durchführen?</w:t>
      </w:r>
    </w:p>
    <w:p w14:paraId="6EBA89D7" w14:textId="60DB5C00" w:rsidR="007E2A44" w:rsidRPr="006327C1" w:rsidRDefault="007E2A44" w:rsidP="006327C1">
      <w:pPr>
        <w:spacing w:after="0" w:line="240" w:lineRule="auto"/>
        <w:rPr>
          <w:rStyle w:val="Fett"/>
          <w:rFonts w:cstheme="minorHAnsi"/>
          <w:b w:val="0"/>
          <w:bCs w:val="0"/>
          <w:sz w:val="24"/>
          <w:szCs w:val="24"/>
          <w:lang w:eastAsia="de-DE"/>
        </w:rPr>
      </w:pPr>
      <w:r w:rsidRPr="006327C1">
        <w:rPr>
          <w:rStyle w:val="Fett"/>
          <w:rFonts w:cstheme="minorHAnsi"/>
          <w:b w:val="0"/>
          <w:bCs w:val="0"/>
          <w:sz w:val="24"/>
          <w:szCs w:val="24"/>
          <w:lang w:eastAsia="de-DE"/>
        </w:rPr>
        <w:t>Nein, das ist leider nicht möglich, weil in der Schule ausdrücklich nur die drei oben genannten Selbsttests zugelassen sind.</w:t>
      </w:r>
    </w:p>
    <w:p w14:paraId="39572E68" w14:textId="77777777" w:rsidR="006327C1" w:rsidRPr="006327C1" w:rsidRDefault="006327C1" w:rsidP="006327C1">
      <w:pPr>
        <w:spacing w:after="0" w:line="240" w:lineRule="auto"/>
        <w:rPr>
          <w:rStyle w:val="Fett"/>
          <w:rFonts w:cstheme="minorHAnsi"/>
          <w:sz w:val="24"/>
          <w:szCs w:val="24"/>
          <w:lang w:eastAsia="de-DE"/>
        </w:rPr>
      </w:pPr>
    </w:p>
    <w:p w14:paraId="5C5AB8D7" w14:textId="3CC6FFFC" w:rsidR="007E2A44" w:rsidRPr="006327C1" w:rsidRDefault="007E2A44" w:rsidP="006327C1">
      <w:pPr>
        <w:spacing w:after="0" w:line="240" w:lineRule="auto"/>
        <w:rPr>
          <w:rStyle w:val="Fett"/>
          <w:rFonts w:cstheme="minorHAnsi"/>
          <w:sz w:val="24"/>
          <w:szCs w:val="24"/>
          <w:lang w:eastAsia="de-DE"/>
        </w:rPr>
      </w:pPr>
      <w:r w:rsidRPr="006327C1">
        <w:rPr>
          <w:rStyle w:val="Fett"/>
          <w:rFonts w:cstheme="minorHAnsi"/>
          <w:sz w:val="24"/>
          <w:szCs w:val="24"/>
          <w:lang w:eastAsia="de-DE"/>
        </w:rPr>
        <w:t>Wie funktionieren die Selbsttests?</w:t>
      </w:r>
    </w:p>
    <w:p w14:paraId="1A850382" w14:textId="2501DA26" w:rsidR="007E2A44" w:rsidRPr="006327C1" w:rsidRDefault="007E2A44" w:rsidP="006327C1">
      <w:pPr>
        <w:spacing w:after="0" w:line="240" w:lineRule="auto"/>
        <w:rPr>
          <w:rFonts w:cstheme="minorHAnsi"/>
          <w:sz w:val="24"/>
          <w:szCs w:val="24"/>
        </w:rPr>
      </w:pPr>
      <w:r w:rsidRPr="006327C1">
        <w:rPr>
          <w:rFonts w:cstheme="minorHAnsi"/>
          <w:sz w:val="24"/>
          <w:szCs w:val="24"/>
        </w:rPr>
        <w:t>A</w:t>
      </w:r>
      <w:r w:rsidR="00F20297" w:rsidRPr="006327C1">
        <w:rPr>
          <w:rFonts w:cstheme="minorHAnsi"/>
          <w:sz w:val="24"/>
          <w:szCs w:val="24"/>
        </w:rPr>
        <w:t xml:space="preserve">n den vorbreiteten Einzelplätzen zum Testen </w:t>
      </w:r>
      <w:r w:rsidRPr="006327C1">
        <w:rPr>
          <w:rFonts w:cstheme="minorHAnsi"/>
          <w:sz w:val="24"/>
          <w:szCs w:val="24"/>
        </w:rPr>
        <w:t>befinden sich</w:t>
      </w:r>
      <w:r w:rsidR="00F20297" w:rsidRPr="006327C1">
        <w:rPr>
          <w:rFonts w:cstheme="minorHAnsi"/>
          <w:sz w:val="24"/>
          <w:szCs w:val="24"/>
        </w:rPr>
        <w:t xml:space="preserve"> jeweils</w:t>
      </w:r>
      <w:r w:rsidRPr="006327C1">
        <w:rPr>
          <w:rFonts w:cstheme="minorHAnsi"/>
          <w:sz w:val="24"/>
          <w:szCs w:val="24"/>
        </w:rPr>
        <w:t xml:space="preserve"> </w:t>
      </w:r>
      <w:r w:rsidR="00F20297" w:rsidRPr="006327C1">
        <w:rPr>
          <w:rFonts w:cstheme="minorHAnsi"/>
          <w:sz w:val="24"/>
          <w:szCs w:val="24"/>
        </w:rPr>
        <w:t>ein verpacktes Teststäbchen, ein kleines Röhrchen, gefüllt mit einer Pufferlösung</w:t>
      </w:r>
      <w:r w:rsidR="00A47D92">
        <w:rPr>
          <w:rFonts w:cstheme="minorHAnsi"/>
          <w:sz w:val="24"/>
          <w:szCs w:val="24"/>
        </w:rPr>
        <w:t>,</w:t>
      </w:r>
      <w:r w:rsidR="00F20297" w:rsidRPr="006327C1">
        <w:rPr>
          <w:rFonts w:cstheme="minorHAnsi"/>
          <w:sz w:val="24"/>
          <w:szCs w:val="24"/>
        </w:rPr>
        <w:t xml:space="preserve"> und eine kleine Testkassette. </w:t>
      </w:r>
      <w:r w:rsidRPr="006327C1">
        <w:rPr>
          <w:rFonts w:cstheme="minorHAnsi"/>
          <w:sz w:val="24"/>
          <w:szCs w:val="24"/>
        </w:rPr>
        <w:t xml:space="preserve">Zur Testung </w:t>
      </w:r>
      <w:r w:rsidR="00A47D92">
        <w:rPr>
          <w:rFonts w:cstheme="minorHAnsi"/>
          <w:sz w:val="24"/>
          <w:szCs w:val="24"/>
        </w:rPr>
        <w:t>führt der Schüler/die Schülerin selbst das</w:t>
      </w:r>
      <w:r w:rsidRPr="006327C1">
        <w:rPr>
          <w:rFonts w:cstheme="minorHAnsi"/>
          <w:sz w:val="24"/>
          <w:szCs w:val="24"/>
        </w:rPr>
        <w:t xml:space="preserve"> Teststäbchen ca. 2 cm tief in jedes Nasenloch ein, </w:t>
      </w:r>
      <w:r w:rsidR="00A47D92">
        <w:rPr>
          <w:rFonts w:cstheme="minorHAnsi"/>
          <w:sz w:val="24"/>
          <w:szCs w:val="24"/>
        </w:rPr>
        <w:t xml:space="preserve">bewegt es </w:t>
      </w:r>
      <w:r w:rsidRPr="006327C1">
        <w:rPr>
          <w:rFonts w:cstheme="minorHAnsi"/>
          <w:sz w:val="24"/>
          <w:szCs w:val="24"/>
        </w:rPr>
        <w:t>an der Naseninnenseite hin- und her</w:t>
      </w:r>
      <w:r w:rsidR="00F20297" w:rsidRPr="006327C1">
        <w:rPr>
          <w:rFonts w:cstheme="minorHAnsi"/>
          <w:sz w:val="24"/>
          <w:szCs w:val="24"/>
        </w:rPr>
        <w:t xml:space="preserve"> und</w:t>
      </w:r>
      <w:r w:rsidRPr="006327C1">
        <w:rPr>
          <w:rFonts w:cstheme="minorHAnsi"/>
          <w:sz w:val="24"/>
          <w:szCs w:val="24"/>
        </w:rPr>
        <w:t xml:space="preserve"> </w:t>
      </w:r>
      <w:r w:rsidR="00A47D92">
        <w:rPr>
          <w:rFonts w:cstheme="minorHAnsi"/>
          <w:sz w:val="24"/>
          <w:szCs w:val="24"/>
        </w:rPr>
        <w:t xml:space="preserve">taucht es </w:t>
      </w:r>
      <w:r w:rsidRPr="006327C1">
        <w:rPr>
          <w:rFonts w:cstheme="minorHAnsi"/>
          <w:sz w:val="24"/>
          <w:szCs w:val="24"/>
        </w:rPr>
        <w:t xml:space="preserve">dann in </w:t>
      </w:r>
      <w:r w:rsidR="00F20297" w:rsidRPr="006327C1">
        <w:rPr>
          <w:rFonts w:cstheme="minorHAnsi"/>
          <w:sz w:val="24"/>
          <w:szCs w:val="24"/>
        </w:rPr>
        <w:t>die</w:t>
      </w:r>
      <w:r w:rsidRPr="006327C1">
        <w:rPr>
          <w:rFonts w:cstheme="minorHAnsi"/>
          <w:sz w:val="24"/>
          <w:szCs w:val="24"/>
        </w:rPr>
        <w:t xml:space="preserve"> Tes</w:t>
      </w:r>
      <w:r w:rsidR="00132AD7">
        <w:rPr>
          <w:rFonts w:cstheme="minorHAnsi"/>
          <w:sz w:val="24"/>
          <w:szCs w:val="24"/>
        </w:rPr>
        <w:t>tflüssigkeit</w:t>
      </w:r>
      <w:r w:rsidR="00F20297" w:rsidRPr="006327C1">
        <w:rPr>
          <w:rFonts w:cstheme="minorHAnsi"/>
          <w:sz w:val="24"/>
          <w:szCs w:val="24"/>
        </w:rPr>
        <w:t xml:space="preserve">. Nach einer Minute werden davon dann 4 Tropfen in die Testkassette geträufelt. </w:t>
      </w:r>
      <w:r w:rsidRPr="006327C1">
        <w:rPr>
          <w:rFonts w:cstheme="minorHAnsi"/>
          <w:sz w:val="24"/>
          <w:szCs w:val="24"/>
        </w:rPr>
        <w:t xml:space="preserve">Nach ca. </w:t>
      </w:r>
      <w:r w:rsidR="00F20297" w:rsidRPr="006327C1">
        <w:rPr>
          <w:rFonts w:cstheme="minorHAnsi"/>
          <w:sz w:val="24"/>
          <w:szCs w:val="24"/>
        </w:rPr>
        <w:t xml:space="preserve">15 </w:t>
      </w:r>
      <w:r w:rsidRPr="006327C1">
        <w:rPr>
          <w:rFonts w:cstheme="minorHAnsi"/>
          <w:sz w:val="24"/>
          <w:szCs w:val="24"/>
        </w:rPr>
        <w:t>Minuten liegt ein Ergebnis vor</w:t>
      </w:r>
      <w:r w:rsidR="00F20297" w:rsidRPr="006327C1">
        <w:rPr>
          <w:rFonts w:cstheme="minorHAnsi"/>
          <w:sz w:val="24"/>
          <w:szCs w:val="24"/>
        </w:rPr>
        <w:t>.</w:t>
      </w:r>
    </w:p>
    <w:p w14:paraId="01232820" w14:textId="77777777" w:rsidR="006327C1" w:rsidRPr="006327C1" w:rsidRDefault="006327C1" w:rsidP="006327C1">
      <w:pPr>
        <w:spacing w:after="0" w:line="240" w:lineRule="auto"/>
        <w:rPr>
          <w:rFonts w:cstheme="minorHAnsi"/>
          <w:b/>
          <w:bCs/>
          <w:sz w:val="24"/>
          <w:szCs w:val="24"/>
        </w:rPr>
      </w:pPr>
    </w:p>
    <w:p w14:paraId="2FB43BF3" w14:textId="06803FFB" w:rsidR="00F20297" w:rsidRPr="006327C1" w:rsidRDefault="00F20297" w:rsidP="006327C1">
      <w:pPr>
        <w:spacing w:after="0" w:line="240" w:lineRule="auto"/>
        <w:rPr>
          <w:rFonts w:cstheme="minorHAnsi"/>
          <w:b/>
          <w:bCs/>
          <w:sz w:val="24"/>
          <w:szCs w:val="24"/>
        </w:rPr>
      </w:pPr>
      <w:r w:rsidRPr="006327C1">
        <w:rPr>
          <w:rFonts w:cstheme="minorHAnsi"/>
          <w:b/>
          <w:bCs/>
          <w:sz w:val="24"/>
          <w:szCs w:val="24"/>
        </w:rPr>
        <w:t>Besteht nicht ein massives Hygieneproblem, wenn sich viele Personen gleichzeitig in einem Raum testen und dabei die Maske abnehmen?</w:t>
      </w:r>
    </w:p>
    <w:p w14:paraId="5167B106" w14:textId="0691F3EF" w:rsidR="00F20297" w:rsidRPr="006327C1" w:rsidRDefault="00F20297" w:rsidP="006327C1">
      <w:pPr>
        <w:spacing w:after="0" w:line="240" w:lineRule="auto"/>
        <w:rPr>
          <w:rFonts w:cstheme="minorHAnsi"/>
          <w:sz w:val="24"/>
          <w:szCs w:val="24"/>
        </w:rPr>
      </w:pPr>
      <w:r w:rsidRPr="006327C1">
        <w:rPr>
          <w:rFonts w:cstheme="minorHAnsi"/>
          <w:sz w:val="24"/>
          <w:szCs w:val="24"/>
        </w:rPr>
        <w:t xml:space="preserve">Zwischen den Einzelplätzen zum Testen liegen jew. mindestens </w:t>
      </w:r>
      <w:r w:rsidR="001B26E5">
        <w:rPr>
          <w:rFonts w:cstheme="minorHAnsi"/>
          <w:sz w:val="24"/>
          <w:szCs w:val="24"/>
        </w:rPr>
        <w:t>1,5</w:t>
      </w:r>
      <w:r w:rsidRPr="006327C1">
        <w:rPr>
          <w:rFonts w:cstheme="minorHAnsi"/>
          <w:sz w:val="24"/>
          <w:szCs w:val="24"/>
        </w:rPr>
        <w:t xml:space="preserve">m. Die Maske wird lediglich während des Einführens des Stäbchens in die Nase abgenommen, also max. 30 Sek. Die Schüler*innen warten nicht im selben Raum auf ihr Testergebnis, sondern dieses wird von einem </w:t>
      </w:r>
      <w:r w:rsidRPr="006327C1">
        <w:rPr>
          <w:rFonts w:cstheme="minorHAnsi"/>
          <w:sz w:val="24"/>
          <w:szCs w:val="24"/>
        </w:rPr>
        <w:lastRenderedPageBreak/>
        <w:t>Testteam (bisher bestehend aus Lehr- und Verwaltungskräften) abgelesen und danach mitgeteilt. Im Fall eines positiven Ergebnisses geschieht das mit der notwendigen Diskretion und nicht vor den Mitschüler*innen.</w:t>
      </w:r>
    </w:p>
    <w:p w14:paraId="64009C7C" w14:textId="77777777" w:rsidR="006327C1" w:rsidRPr="006327C1" w:rsidRDefault="006327C1" w:rsidP="006327C1">
      <w:pPr>
        <w:spacing w:after="0" w:line="240" w:lineRule="auto"/>
        <w:rPr>
          <w:rFonts w:cstheme="minorHAnsi"/>
          <w:b/>
          <w:bCs/>
          <w:sz w:val="24"/>
          <w:szCs w:val="24"/>
        </w:rPr>
      </w:pPr>
    </w:p>
    <w:p w14:paraId="507129EC" w14:textId="494B2CC0" w:rsidR="00097067" w:rsidRPr="006327C1" w:rsidRDefault="00097067" w:rsidP="006327C1">
      <w:pPr>
        <w:spacing w:after="0" w:line="240" w:lineRule="auto"/>
        <w:rPr>
          <w:rFonts w:cstheme="minorHAnsi"/>
          <w:b/>
          <w:bCs/>
          <w:sz w:val="24"/>
          <w:szCs w:val="24"/>
        </w:rPr>
      </w:pPr>
      <w:r w:rsidRPr="006327C1">
        <w:rPr>
          <w:rFonts w:cstheme="minorHAnsi"/>
          <w:b/>
          <w:bCs/>
          <w:sz w:val="24"/>
          <w:szCs w:val="24"/>
        </w:rPr>
        <w:t>Wie lange ist ein negatives Testergebnis gültig und wie oft muss demnach in der Schule getestet werden?</w:t>
      </w:r>
    </w:p>
    <w:p w14:paraId="1BE8348F" w14:textId="105EA965" w:rsidR="00097067" w:rsidRPr="006327C1" w:rsidRDefault="00097067" w:rsidP="006327C1">
      <w:pPr>
        <w:spacing w:after="0" w:line="240" w:lineRule="auto"/>
        <w:rPr>
          <w:rFonts w:eastAsia="Times New Roman" w:cstheme="minorHAnsi"/>
          <w:sz w:val="24"/>
          <w:szCs w:val="24"/>
          <w:lang w:eastAsia="de-DE"/>
        </w:rPr>
      </w:pPr>
      <w:r w:rsidRPr="00097067">
        <w:rPr>
          <w:rFonts w:eastAsia="Times New Roman" w:cstheme="minorHAnsi"/>
          <w:sz w:val="24"/>
          <w:szCs w:val="24"/>
          <w:lang w:eastAsia="de-DE"/>
        </w:rPr>
        <w:t>Ein negatives Testergebnis darf zum Unterrichtsbeginn am jeweiligen Schultag nicht älter als 48 Stunden (bei einer 7-Tage-Inzidenz unter 100</w:t>
      </w:r>
      <w:r w:rsidR="00132AD7">
        <w:rPr>
          <w:rFonts w:eastAsia="Times New Roman" w:cstheme="minorHAnsi"/>
          <w:sz w:val="24"/>
          <w:szCs w:val="24"/>
          <w:lang w:eastAsia="de-DE"/>
        </w:rPr>
        <w:t>)</w:t>
      </w:r>
      <w:r w:rsidRPr="00097067">
        <w:rPr>
          <w:rFonts w:eastAsia="Times New Roman" w:cstheme="minorHAnsi"/>
          <w:sz w:val="24"/>
          <w:szCs w:val="24"/>
          <w:lang w:eastAsia="de-DE"/>
        </w:rPr>
        <w:t xml:space="preserve"> sein. Ein negatives Testergebnis gilt daher</w:t>
      </w:r>
      <w:r w:rsidRPr="006327C1">
        <w:rPr>
          <w:rFonts w:eastAsia="Times New Roman" w:cstheme="minorHAnsi"/>
          <w:sz w:val="24"/>
          <w:szCs w:val="24"/>
          <w:lang w:eastAsia="de-DE"/>
        </w:rPr>
        <w:t xml:space="preserve"> </w:t>
      </w:r>
      <w:r w:rsidRPr="00097067">
        <w:rPr>
          <w:rFonts w:eastAsia="Times New Roman" w:cstheme="minorHAnsi"/>
          <w:sz w:val="24"/>
          <w:szCs w:val="24"/>
          <w:lang w:eastAsia="de-DE"/>
        </w:rPr>
        <w:t xml:space="preserve">bei einer 7-Tage-Inzidenz </w:t>
      </w:r>
      <w:r w:rsidRPr="00097067">
        <w:rPr>
          <w:rFonts w:eastAsia="Times New Roman" w:cstheme="minorHAnsi"/>
          <w:b/>
          <w:bCs/>
          <w:sz w:val="24"/>
          <w:szCs w:val="24"/>
          <w:lang w:eastAsia="de-DE"/>
        </w:rPr>
        <w:t>unter 100</w:t>
      </w:r>
      <w:r w:rsidR="00132AD7">
        <w:rPr>
          <w:rFonts w:eastAsia="Times New Roman" w:cstheme="minorHAnsi"/>
          <w:sz w:val="24"/>
          <w:szCs w:val="24"/>
          <w:lang w:eastAsia="de-DE"/>
        </w:rPr>
        <w:t xml:space="preserve"> </w:t>
      </w:r>
      <w:r w:rsidRPr="00097067">
        <w:rPr>
          <w:rFonts w:eastAsia="Times New Roman" w:cstheme="minorHAnsi"/>
          <w:sz w:val="24"/>
          <w:szCs w:val="24"/>
          <w:lang w:eastAsia="de-DE"/>
        </w:rPr>
        <w:t xml:space="preserve">am </w:t>
      </w:r>
      <w:r w:rsidRPr="00097067">
        <w:rPr>
          <w:rFonts w:eastAsia="Times New Roman" w:cstheme="minorHAnsi"/>
          <w:b/>
          <w:bCs/>
          <w:sz w:val="24"/>
          <w:szCs w:val="24"/>
          <w:lang w:eastAsia="de-DE"/>
        </w:rPr>
        <w:t>Tag der Testung</w:t>
      </w:r>
      <w:r w:rsidRPr="00097067">
        <w:rPr>
          <w:rFonts w:eastAsia="Times New Roman" w:cstheme="minorHAnsi"/>
          <w:sz w:val="24"/>
          <w:szCs w:val="24"/>
          <w:lang w:eastAsia="de-DE"/>
        </w:rPr>
        <w:t xml:space="preserve"> und an den </w:t>
      </w:r>
      <w:r w:rsidRPr="00097067">
        <w:rPr>
          <w:rFonts w:eastAsia="Times New Roman" w:cstheme="minorHAnsi"/>
          <w:b/>
          <w:bCs/>
          <w:sz w:val="24"/>
          <w:szCs w:val="24"/>
          <w:lang w:eastAsia="de-DE"/>
        </w:rPr>
        <w:t>beiden darauffolgenden</w:t>
      </w:r>
      <w:r w:rsidRPr="00097067">
        <w:rPr>
          <w:rFonts w:eastAsia="Times New Roman" w:cstheme="minorHAnsi"/>
          <w:sz w:val="24"/>
          <w:szCs w:val="24"/>
          <w:lang w:eastAsia="de-DE"/>
        </w:rPr>
        <w:t xml:space="preserve"> Tagen (Beispiel: Testung am Montag; Testergebnis gilt Mo, Di, Mi)</w:t>
      </w:r>
      <w:r w:rsidRPr="006327C1">
        <w:rPr>
          <w:rFonts w:eastAsia="Times New Roman" w:cstheme="minorHAnsi"/>
          <w:sz w:val="24"/>
          <w:szCs w:val="24"/>
          <w:lang w:eastAsia="de-DE"/>
        </w:rPr>
        <w:t>.</w:t>
      </w:r>
    </w:p>
    <w:p w14:paraId="010F2F05" w14:textId="4A27C411" w:rsidR="00097067" w:rsidRPr="006327C1" w:rsidRDefault="00097067" w:rsidP="006327C1">
      <w:pPr>
        <w:spacing w:after="0" w:line="240" w:lineRule="auto"/>
        <w:rPr>
          <w:rFonts w:eastAsia="Times New Roman" w:cstheme="minorHAnsi"/>
          <w:sz w:val="24"/>
          <w:szCs w:val="24"/>
          <w:lang w:eastAsia="de-DE"/>
        </w:rPr>
      </w:pPr>
      <w:r w:rsidRPr="006327C1">
        <w:rPr>
          <w:rFonts w:eastAsia="Times New Roman" w:cstheme="minorHAnsi"/>
          <w:sz w:val="24"/>
          <w:szCs w:val="24"/>
          <w:lang w:eastAsia="de-DE"/>
        </w:rPr>
        <w:t>Im Wechselunterricht (täglicher Wechsel) wird die Gruppe, die am Mo, Mi und Fr anwesend ist, jeweils am Montag und Mittwoch getestet. Bei der anderen Gruppe, die Di und Do in die Schule kommt, reicht ein Test am Dienstag</w:t>
      </w:r>
    </w:p>
    <w:p w14:paraId="1A5DB6BC" w14:textId="7299A1CE" w:rsidR="00097067" w:rsidRPr="006327C1" w:rsidRDefault="00097067" w:rsidP="006327C1">
      <w:pPr>
        <w:spacing w:after="0" w:line="240" w:lineRule="auto"/>
        <w:rPr>
          <w:rFonts w:eastAsia="Times New Roman" w:cstheme="minorHAnsi"/>
          <w:sz w:val="24"/>
          <w:szCs w:val="24"/>
          <w:lang w:eastAsia="de-DE"/>
        </w:rPr>
      </w:pPr>
      <w:r w:rsidRPr="006327C1">
        <w:rPr>
          <w:rFonts w:eastAsia="Times New Roman" w:cstheme="minorHAnsi"/>
          <w:sz w:val="24"/>
          <w:szCs w:val="24"/>
          <w:lang w:eastAsia="de-DE"/>
        </w:rPr>
        <w:t>Beim wöchentlichen Wechsel und im kompletten Präsenzunterricht testen wir jeweils montags und dann noch einmal mittwochs oder donnerstags.</w:t>
      </w:r>
    </w:p>
    <w:p w14:paraId="0AE14FAE" w14:textId="5BEF8E45" w:rsidR="00097067" w:rsidRPr="006327C1" w:rsidRDefault="00097067" w:rsidP="006327C1">
      <w:pPr>
        <w:spacing w:after="0" w:line="240" w:lineRule="auto"/>
        <w:rPr>
          <w:rFonts w:eastAsia="Times New Roman" w:cstheme="minorHAnsi"/>
          <w:sz w:val="24"/>
          <w:szCs w:val="24"/>
          <w:lang w:eastAsia="de-DE"/>
        </w:rPr>
      </w:pPr>
      <w:r w:rsidRPr="006327C1">
        <w:rPr>
          <w:rFonts w:eastAsia="Times New Roman" w:cstheme="minorHAnsi"/>
          <w:sz w:val="24"/>
          <w:szCs w:val="24"/>
          <w:lang w:eastAsia="de-DE"/>
        </w:rPr>
        <w:t>Wer sich außerhalb der Schule testen lässt, muss daran denken, dass der Test ja jeweils schon mind. am Vortag des Schultags gemacht wird und deshalb i.d.R. drei Tests pro Woche erforderlich sind, um jew. noch gültig zu sein</w:t>
      </w:r>
      <w:r w:rsidR="00134E3E" w:rsidRPr="006327C1">
        <w:rPr>
          <w:rFonts w:eastAsia="Times New Roman" w:cstheme="minorHAnsi"/>
          <w:sz w:val="24"/>
          <w:szCs w:val="24"/>
          <w:lang w:eastAsia="de-DE"/>
        </w:rPr>
        <w:t>.</w:t>
      </w:r>
    </w:p>
    <w:p w14:paraId="1031CABB" w14:textId="613B1D5B" w:rsidR="00134E3E" w:rsidRPr="006327C1" w:rsidRDefault="00134E3E" w:rsidP="006327C1">
      <w:pPr>
        <w:spacing w:after="0" w:line="240" w:lineRule="auto"/>
        <w:rPr>
          <w:rFonts w:eastAsia="Times New Roman" w:cstheme="minorHAnsi"/>
          <w:sz w:val="24"/>
          <w:szCs w:val="24"/>
          <w:lang w:eastAsia="de-DE"/>
        </w:rPr>
      </w:pPr>
    </w:p>
    <w:p w14:paraId="33E21974" w14:textId="78FA15D4" w:rsidR="00134E3E" w:rsidRPr="006327C1" w:rsidRDefault="00134E3E" w:rsidP="006327C1">
      <w:pPr>
        <w:spacing w:after="0" w:line="240" w:lineRule="auto"/>
        <w:rPr>
          <w:rFonts w:eastAsia="Times New Roman" w:cstheme="minorHAnsi"/>
          <w:b/>
          <w:bCs/>
          <w:sz w:val="24"/>
          <w:szCs w:val="24"/>
          <w:lang w:eastAsia="de-DE"/>
        </w:rPr>
      </w:pPr>
      <w:r w:rsidRPr="006327C1">
        <w:rPr>
          <w:rFonts w:eastAsia="Times New Roman" w:cstheme="minorHAnsi"/>
          <w:b/>
          <w:bCs/>
          <w:sz w:val="24"/>
          <w:szCs w:val="24"/>
          <w:lang w:eastAsia="de-DE"/>
        </w:rPr>
        <w:t>Was ist, wenn ich mein Kind grundsätzlich nicht testen lassen möchte?</w:t>
      </w:r>
    </w:p>
    <w:p w14:paraId="2D245463" w14:textId="621C7718" w:rsidR="00134E3E" w:rsidRPr="006327C1" w:rsidRDefault="00134E3E" w:rsidP="006327C1">
      <w:pPr>
        <w:spacing w:after="0" w:line="240" w:lineRule="auto"/>
        <w:rPr>
          <w:rFonts w:cstheme="minorHAnsi"/>
          <w:sz w:val="24"/>
          <w:szCs w:val="24"/>
        </w:rPr>
      </w:pPr>
      <w:r w:rsidRPr="006327C1">
        <w:rPr>
          <w:rFonts w:cstheme="minorHAnsi"/>
          <w:sz w:val="24"/>
          <w:szCs w:val="24"/>
        </w:rPr>
        <w:t>„Wenn Ihre Tochter bzw. Ihr Sohn nicht an den Selbsttests in der Schule teilnehmen soll und auch kein alternatives negatives Testergebnis vorgelegt werden kann, müssen Sie das der Schule mitteilen. Ein Schul</w:t>
      </w:r>
      <w:r w:rsidR="008C20B3">
        <w:rPr>
          <w:rFonts w:cstheme="minorHAnsi"/>
          <w:sz w:val="24"/>
          <w:szCs w:val="24"/>
        </w:rPr>
        <w:t>besuch ist dann nicht möglich.“</w:t>
      </w:r>
      <w:r w:rsidR="008C20B3">
        <w:rPr>
          <w:rFonts w:cstheme="minorHAnsi"/>
          <w:sz w:val="24"/>
          <w:szCs w:val="24"/>
        </w:rPr>
        <w:br/>
      </w:r>
      <w:r w:rsidRPr="006327C1">
        <w:rPr>
          <w:rFonts w:cstheme="minorHAnsi"/>
          <w:sz w:val="24"/>
          <w:szCs w:val="24"/>
        </w:rPr>
        <w:t>(vgl.</w:t>
      </w:r>
      <w:r w:rsidR="00777849">
        <w:rPr>
          <w:rFonts w:cstheme="minorHAnsi"/>
          <w:sz w:val="24"/>
          <w:szCs w:val="24"/>
        </w:rPr>
        <w:t> </w:t>
      </w:r>
      <w:hyperlink r:id="rId8" w:history="1">
        <w:r w:rsidR="00777849">
          <w:rPr>
            <w:rStyle w:val="Hyperlink"/>
            <w:rFonts w:cstheme="minorHAnsi"/>
            <w:noProof/>
            <w:sz w:val="24"/>
            <w:szCs w:val="24"/>
          </w:rPr>
          <w:t>https://www.km.bayern.de/selbsttests</w:t>
        </w:r>
      </w:hyperlink>
      <w:r w:rsidRPr="006327C1">
        <w:rPr>
          <w:rFonts w:cstheme="minorHAnsi"/>
          <w:sz w:val="24"/>
          <w:szCs w:val="24"/>
        </w:rPr>
        <w:t>)</w:t>
      </w:r>
    </w:p>
    <w:p w14:paraId="25569401" w14:textId="6E547252" w:rsidR="00134E3E" w:rsidRPr="006327C1" w:rsidRDefault="00134E3E" w:rsidP="006327C1">
      <w:pPr>
        <w:spacing w:after="0" w:line="240" w:lineRule="auto"/>
        <w:rPr>
          <w:rFonts w:cstheme="minorHAnsi"/>
          <w:sz w:val="24"/>
          <w:szCs w:val="24"/>
        </w:rPr>
      </w:pPr>
    </w:p>
    <w:p w14:paraId="38B29951" w14:textId="39FD3959" w:rsidR="00134E3E" w:rsidRPr="006327C1" w:rsidRDefault="00134E3E" w:rsidP="006327C1">
      <w:pPr>
        <w:spacing w:after="0" w:line="240" w:lineRule="auto"/>
        <w:rPr>
          <w:rFonts w:cstheme="minorHAnsi"/>
          <w:b/>
          <w:bCs/>
          <w:sz w:val="24"/>
          <w:szCs w:val="24"/>
        </w:rPr>
      </w:pPr>
      <w:r w:rsidRPr="006327C1">
        <w:rPr>
          <w:rFonts w:cstheme="minorHAnsi"/>
          <w:b/>
          <w:bCs/>
          <w:sz w:val="24"/>
          <w:szCs w:val="24"/>
        </w:rPr>
        <w:t>Kann auf einen Test verzichtet werden, wenn mein Kind zur Gruppe der Genesenen gehört, als schon einmal einen positiven PCR-Test hatte bzw. an Corona erkrankt war?</w:t>
      </w:r>
    </w:p>
    <w:p w14:paraId="6302E32B" w14:textId="47303101" w:rsidR="00134E3E" w:rsidRPr="006327C1" w:rsidRDefault="00134E3E" w:rsidP="006327C1">
      <w:pPr>
        <w:spacing w:after="0" w:line="240" w:lineRule="auto"/>
        <w:rPr>
          <w:rFonts w:cstheme="minorHAnsi"/>
          <w:sz w:val="24"/>
          <w:szCs w:val="24"/>
        </w:rPr>
      </w:pPr>
      <w:r w:rsidRPr="006327C1">
        <w:rPr>
          <w:rFonts w:cstheme="minorHAnsi"/>
          <w:sz w:val="24"/>
          <w:szCs w:val="24"/>
        </w:rPr>
        <w:t>V</w:t>
      </w:r>
      <w:r w:rsidRPr="00134E3E">
        <w:rPr>
          <w:rFonts w:cstheme="minorHAnsi"/>
          <w:sz w:val="24"/>
          <w:szCs w:val="24"/>
        </w:rPr>
        <w:t>on genesenen Personen muss</w:t>
      </w:r>
      <w:r w:rsidRPr="006327C1">
        <w:rPr>
          <w:rFonts w:cstheme="minorHAnsi"/>
          <w:sz w:val="24"/>
          <w:szCs w:val="24"/>
        </w:rPr>
        <w:t xml:space="preserve"> (wie von vollständig Geimpften) </w:t>
      </w:r>
      <w:r w:rsidRPr="00134E3E">
        <w:rPr>
          <w:rFonts w:cstheme="minorHAnsi"/>
          <w:sz w:val="24"/>
          <w:szCs w:val="24"/>
        </w:rPr>
        <w:t>kein Testnachweis erbracht werden. Eine Person gilt dabei als genesen, wenn sie über einen Nachweis verfügt, wonach eine vorherige Infektion mit dem Coronavirus SARS-CoV-2 mindestens 28 Tage, höchstens aber sechs Monate zurückliegt. Die zugrundeliegende Testung muss dabei mittels PCR-Verfahren erfolgt sein.</w:t>
      </w:r>
      <w:r w:rsidRPr="006327C1">
        <w:rPr>
          <w:rFonts w:cstheme="minorHAnsi"/>
          <w:sz w:val="24"/>
          <w:szCs w:val="24"/>
        </w:rPr>
        <w:t xml:space="preserve"> </w:t>
      </w:r>
      <w:r w:rsidRPr="00134E3E">
        <w:rPr>
          <w:rFonts w:cstheme="minorHAnsi"/>
          <w:sz w:val="24"/>
          <w:szCs w:val="24"/>
        </w:rPr>
        <w:t>Der Testnachweis entfällt bei vollständig geimpften und bei genesenen Personen jedoch nur, wenn keine typischen Symptome einer Infektion mit dem Coronavirus SARS-CoV-2 vorliegen und keine aktuelle Infektion mit dem Coronavirus SARS-CoV-2 nachgewiesen ist.</w:t>
      </w:r>
    </w:p>
    <w:p w14:paraId="04B6ECB0" w14:textId="78A2CA04" w:rsidR="00134E3E" w:rsidRPr="006327C1" w:rsidRDefault="00134E3E" w:rsidP="006327C1">
      <w:pPr>
        <w:spacing w:after="0" w:line="240" w:lineRule="auto"/>
        <w:rPr>
          <w:rFonts w:cstheme="minorHAnsi"/>
          <w:sz w:val="24"/>
          <w:szCs w:val="24"/>
        </w:rPr>
      </w:pPr>
    </w:p>
    <w:p w14:paraId="182CF07E" w14:textId="4247C196" w:rsidR="00134E3E" w:rsidRPr="006327C1" w:rsidRDefault="00134E3E" w:rsidP="006327C1">
      <w:pPr>
        <w:spacing w:after="0" w:line="240" w:lineRule="auto"/>
        <w:rPr>
          <w:rFonts w:cstheme="minorHAnsi"/>
          <w:b/>
          <w:bCs/>
          <w:sz w:val="24"/>
          <w:szCs w:val="24"/>
        </w:rPr>
      </w:pPr>
      <w:r w:rsidRPr="006327C1">
        <w:rPr>
          <w:rFonts w:cstheme="minorHAnsi"/>
          <w:b/>
          <w:bCs/>
          <w:sz w:val="24"/>
          <w:szCs w:val="24"/>
        </w:rPr>
        <w:t>Was ist, wenn mein Kind Angst vor dem Selbsttest hat?</w:t>
      </w:r>
    </w:p>
    <w:p w14:paraId="55DA7CF2" w14:textId="288FE98B" w:rsidR="00134E3E" w:rsidRPr="006327C1" w:rsidRDefault="00134E3E" w:rsidP="006327C1">
      <w:pPr>
        <w:spacing w:after="0" w:line="240" w:lineRule="auto"/>
        <w:rPr>
          <w:rFonts w:cstheme="minorHAnsi"/>
          <w:sz w:val="24"/>
          <w:szCs w:val="24"/>
        </w:rPr>
      </w:pPr>
      <w:r w:rsidRPr="006327C1">
        <w:rPr>
          <w:rFonts w:cstheme="minorHAnsi"/>
          <w:sz w:val="24"/>
          <w:szCs w:val="24"/>
        </w:rPr>
        <w:t xml:space="preserve">Wichtig ist, sich dann eingehend zu informieren, um dem Kind die Ängste zu nehmen. Dazu kann man entweder Videos anschauen, die die Durchführung des Tests erklären. Das wird auch vor dem ersten Test bei uns in der Schule so sein. Solche Erklärvideos finden Sie auf den Webseiten der Hersteller der Tests oder auch auf </w:t>
      </w:r>
      <w:hyperlink r:id="rId9" w:history="1">
        <w:r w:rsidR="001B473E" w:rsidRPr="00D2298A">
          <w:rPr>
            <w:rStyle w:val="Hyperlink"/>
            <w:rFonts w:cstheme="minorHAnsi"/>
            <w:sz w:val="24"/>
            <w:szCs w:val="24"/>
          </w:rPr>
          <w:t>www.km.bayern.de/selbsttests</w:t>
        </w:r>
      </w:hyperlink>
      <w:r w:rsidRPr="006327C1">
        <w:rPr>
          <w:rFonts w:cstheme="minorHAnsi"/>
          <w:sz w:val="24"/>
          <w:szCs w:val="24"/>
        </w:rPr>
        <w:t xml:space="preserve"> (dabei auch das Video der Augsburger Puppenkiste</w:t>
      </w:r>
      <w:r w:rsidR="008C20B3">
        <w:rPr>
          <w:rFonts w:cstheme="minorHAnsi"/>
          <w:sz w:val="24"/>
          <w:szCs w:val="24"/>
        </w:rPr>
        <w:t>)</w:t>
      </w:r>
      <w:r w:rsidRPr="006327C1">
        <w:rPr>
          <w:rFonts w:cstheme="minorHAnsi"/>
          <w:sz w:val="24"/>
          <w:szCs w:val="24"/>
        </w:rPr>
        <w:t>.</w:t>
      </w:r>
    </w:p>
    <w:p w14:paraId="7C3488B7" w14:textId="2F5580AC" w:rsidR="00097067" w:rsidRPr="006327C1" w:rsidRDefault="00134E3E" w:rsidP="006327C1">
      <w:pPr>
        <w:spacing w:after="0" w:line="240" w:lineRule="auto"/>
        <w:rPr>
          <w:rFonts w:cstheme="minorHAnsi"/>
          <w:b/>
          <w:bCs/>
          <w:color w:val="FF0000"/>
          <w:sz w:val="24"/>
          <w:szCs w:val="24"/>
        </w:rPr>
      </w:pPr>
      <w:r w:rsidRPr="006327C1">
        <w:rPr>
          <w:rFonts w:cstheme="minorHAnsi"/>
          <w:b/>
          <w:bCs/>
          <w:color w:val="FF0000"/>
          <w:sz w:val="24"/>
          <w:szCs w:val="24"/>
        </w:rPr>
        <w:t>Außerdem bieten wir die Möglichkeit, dass Sie und Ihr Kind am Samstag</w:t>
      </w:r>
      <w:r w:rsidR="006327C1" w:rsidRPr="006327C1">
        <w:rPr>
          <w:rFonts w:cstheme="minorHAnsi"/>
          <w:b/>
          <w:bCs/>
          <w:color w:val="FF0000"/>
          <w:sz w:val="24"/>
          <w:szCs w:val="24"/>
        </w:rPr>
        <w:t>, den 05.06.21</w:t>
      </w:r>
      <w:r w:rsidRPr="006327C1">
        <w:rPr>
          <w:rFonts w:cstheme="minorHAnsi"/>
          <w:b/>
          <w:bCs/>
          <w:color w:val="FF0000"/>
          <w:sz w:val="24"/>
          <w:szCs w:val="24"/>
        </w:rPr>
        <w:t xml:space="preserve"> </w:t>
      </w:r>
      <w:r w:rsidR="006327C1" w:rsidRPr="006327C1">
        <w:rPr>
          <w:rFonts w:cstheme="minorHAnsi"/>
          <w:b/>
          <w:bCs/>
          <w:color w:val="FF0000"/>
          <w:sz w:val="24"/>
          <w:szCs w:val="24"/>
        </w:rPr>
        <w:t xml:space="preserve">(für die Gruppe A) </w:t>
      </w:r>
      <w:r w:rsidRPr="006327C1">
        <w:rPr>
          <w:rFonts w:cstheme="minorHAnsi"/>
          <w:b/>
          <w:bCs/>
          <w:color w:val="FF0000"/>
          <w:sz w:val="24"/>
          <w:szCs w:val="24"/>
        </w:rPr>
        <w:t>bzw. Sonntag</w:t>
      </w:r>
      <w:r w:rsidR="006327C1" w:rsidRPr="006327C1">
        <w:rPr>
          <w:rFonts w:cstheme="minorHAnsi"/>
          <w:b/>
          <w:bCs/>
          <w:color w:val="FF0000"/>
          <w:sz w:val="24"/>
          <w:szCs w:val="24"/>
        </w:rPr>
        <w:t>, den 06.06.21 (für die Gruppe B), jeweils zwischen 14 und 18 Uhr</w:t>
      </w:r>
      <w:r w:rsidRPr="006327C1">
        <w:rPr>
          <w:rFonts w:cstheme="minorHAnsi"/>
          <w:b/>
          <w:bCs/>
          <w:color w:val="FF0000"/>
          <w:sz w:val="24"/>
          <w:szCs w:val="24"/>
        </w:rPr>
        <w:t xml:space="preserve"> </w:t>
      </w:r>
      <w:r w:rsidR="001B26E5">
        <w:rPr>
          <w:rFonts w:cstheme="minorHAnsi"/>
          <w:b/>
          <w:bCs/>
          <w:color w:val="FF0000"/>
          <w:sz w:val="24"/>
          <w:szCs w:val="24"/>
        </w:rPr>
        <w:t xml:space="preserve">mal </w:t>
      </w:r>
      <w:r w:rsidRPr="006327C1">
        <w:rPr>
          <w:rFonts w:cstheme="minorHAnsi"/>
          <w:b/>
          <w:bCs/>
          <w:color w:val="FF0000"/>
          <w:sz w:val="24"/>
          <w:szCs w:val="24"/>
        </w:rPr>
        <w:t>in d</w:t>
      </w:r>
      <w:r w:rsidR="001B26E5">
        <w:rPr>
          <w:rFonts w:cstheme="minorHAnsi"/>
          <w:b/>
          <w:bCs/>
          <w:color w:val="FF0000"/>
          <w:sz w:val="24"/>
          <w:szCs w:val="24"/>
        </w:rPr>
        <w:t>er</w:t>
      </w:r>
      <w:r w:rsidRPr="006327C1">
        <w:rPr>
          <w:rFonts w:cstheme="minorHAnsi"/>
          <w:b/>
          <w:bCs/>
          <w:color w:val="FF0000"/>
          <w:sz w:val="24"/>
          <w:szCs w:val="24"/>
        </w:rPr>
        <w:t xml:space="preserve"> Schule </w:t>
      </w:r>
      <w:r w:rsidR="001B26E5">
        <w:rPr>
          <w:rFonts w:cstheme="minorHAnsi"/>
          <w:b/>
          <w:bCs/>
          <w:color w:val="FF0000"/>
          <w:sz w:val="24"/>
          <w:szCs w:val="24"/>
        </w:rPr>
        <w:t>vorbei</w:t>
      </w:r>
      <w:r w:rsidRPr="006327C1">
        <w:rPr>
          <w:rFonts w:cstheme="minorHAnsi"/>
          <w:b/>
          <w:bCs/>
          <w:color w:val="FF0000"/>
          <w:sz w:val="24"/>
          <w:szCs w:val="24"/>
        </w:rPr>
        <w:t>kommen (Turnhalle 1)</w:t>
      </w:r>
      <w:r w:rsidR="006327C1" w:rsidRPr="006327C1">
        <w:rPr>
          <w:rFonts w:cstheme="minorHAnsi"/>
          <w:b/>
          <w:bCs/>
          <w:color w:val="FF0000"/>
          <w:sz w:val="24"/>
          <w:szCs w:val="24"/>
        </w:rPr>
        <w:t>, wo der Test dann ganz in Ruhe erklärt und in Anwesenheit eines Elternteils durchgeführt werden kann. Dieser Test gilt dann schon mal für den ersten Schultag nach Pfingsten und kann sicher bei Kindern und Eltern viele Ängste nehmen.</w:t>
      </w:r>
    </w:p>
    <w:p w14:paraId="6CDF5161" w14:textId="22A57F56" w:rsidR="0045614C" w:rsidRPr="006327C1" w:rsidRDefault="0045614C" w:rsidP="006327C1">
      <w:pPr>
        <w:tabs>
          <w:tab w:val="right" w:pos="9214"/>
        </w:tabs>
        <w:spacing w:after="0" w:line="240" w:lineRule="auto"/>
        <w:jc w:val="both"/>
        <w:rPr>
          <w:rFonts w:cstheme="minorHAnsi"/>
          <w:sz w:val="24"/>
          <w:szCs w:val="24"/>
        </w:rPr>
      </w:pPr>
    </w:p>
    <w:sectPr w:rsidR="0045614C" w:rsidRPr="006327C1" w:rsidSect="00132AD7">
      <w:headerReference w:type="default" r:id="rId10"/>
      <w:pgSz w:w="11906" w:h="16838" w:code="9"/>
      <w:pgMar w:top="993" w:right="1133" w:bottom="709" w:left="1417"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AA98" w14:textId="77777777" w:rsidR="00D76CB7" w:rsidRDefault="00D76CB7" w:rsidP="0030606A">
      <w:pPr>
        <w:spacing w:after="0" w:line="240" w:lineRule="auto"/>
      </w:pPr>
      <w:r>
        <w:separator/>
      </w:r>
    </w:p>
  </w:endnote>
  <w:endnote w:type="continuationSeparator" w:id="0">
    <w:p w14:paraId="0F3F8FE2" w14:textId="77777777" w:rsidR="00D76CB7" w:rsidRDefault="00D76CB7" w:rsidP="0030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5B27" w14:textId="77777777" w:rsidR="00D76CB7" w:rsidRDefault="00D76CB7" w:rsidP="0030606A">
      <w:pPr>
        <w:spacing w:after="0" w:line="240" w:lineRule="auto"/>
      </w:pPr>
      <w:r>
        <w:separator/>
      </w:r>
    </w:p>
  </w:footnote>
  <w:footnote w:type="continuationSeparator" w:id="0">
    <w:p w14:paraId="1C7F2AD9" w14:textId="77777777" w:rsidR="00D76CB7" w:rsidRDefault="00D76CB7" w:rsidP="0030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882241"/>
      <w:docPartObj>
        <w:docPartGallery w:val="Page Numbers (Top of Page)"/>
        <w:docPartUnique/>
      </w:docPartObj>
    </w:sdtPr>
    <w:sdtEndPr>
      <w:rPr>
        <w:rFonts w:asciiTheme="minorHAnsi" w:hAnsiTheme="minorHAnsi" w:cstheme="minorHAnsi"/>
      </w:rPr>
    </w:sdtEndPr>
    <w:sdtContent>
      <w:p w14:paraId="7C984780" w14:textId="72010A3E" w:rsidR="0030606A" w:rsidRPr="00BE76DD" w:rsidRDefault="0030606A">
        <w:pPr>
          <w:pStyle w:val="Kopfzeile"/>
          <w:jc w:val="center"/>
          <w:rPr>
            <w:rFonts w:asciiTheme="minorHAnsi" w:hAnsiTheme="minorHAnsi" w:cstheme="minorHAnsi"/>
          </w:rPr>
        </w:pPr>
        <w:r w:rsidRPr="00BE76DD">
          <w:rPr>
            <w:rFonts w:asciiTheme="minorHAnsi" w:hAnsiTheme="minorHAnsi" w:cstheme="minorHAnsi"/>
          </w:rPr>
          <w:fldChar w:fldCharType="begin"/>
        </w:r>
        <w:r w:rsidRPr="00BE76DD">
          <w:rPr>
            <w:rFonts w:asciiTheme="minorHAnsi" w:hAnsiTheme="minorHAnsi" w:cstheme="minorHAnsi"/>
          </w:rPr>
          <w:instrText>PAGE   \* MERGEFORMAT</w:instrText>
        </w:r>
        <w:r w:rsidRPr="00BE76DD">
          <w:rPr>
            <w:rFonts w:asciiTheme="minorHAnsi" w:hAnsiTheme="minorHAnsi" w:cstheme="minorHAnsi"/>
          </w:rPr>
          <w:fldChar w:fldCharType="separate"/>
        </w:r>
        <w:r w:rsidR="008C20B3">
          <w:rPr>
            <w:rFonts w:asciiTheme="minorHAnsi" w:hAnsiTheme="minorHAnsi" w:cstheme="minorHAnsi"/>
            <w:noProof/>
          </w:rPr>
          <w:t>2</w:t>
        </w:r>
        <w:r w:rsidRPr="00BE76DD">
          <w:rPr>
            <w:rFonts w:asciiTheme="minorHAnsi" w:hAnsiTheme="minorHAnsi" w:cstheme="minorHAnsi"/>
          </w:rPr>
          <w:fldChar w:fldCharType="end"/>
        </w:r>
      </w:p>
    </w:sdtContent>
  </w:sdt>
  <w:p w14:paraId="0CCE2E4A" w14:textId="77777777" w:rsidR="0030606A" w:rsidRDefault="003060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59C"/>
    <w:multiLevelType w:val="hybridMultilevel"/>
    <w:tmpl w:val="B734E59C"/>
    <w:lvl w:ilvl="0" w:tplc="259C1C96">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96063DD"/>
    <w:multiLevelType w:val="hybridMultilevel"/>
    <w:tmpl w:val="C074B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B084A"/>
    <w:multiLevelType w:val="hybridMultilevel"/>
    <w:tmpl w:val="4328E23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0C443AA4"/>
    <w:multiLevelType w:val="hybridMultilevel"/>
    <w:tmpl w:val="E6C6E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8B3F84"/>
    <w:multiLevelType w:val="hybridMultilevel"/>
    <w:tmpl w:val="CDAA75A0"/>
    <w:lvl w:ilvl="0" w:tplc="0564274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8C5925"/>
    <w:multiLevelType w:val="hybridMultilevel"/>
    <w:tmpl w:val="B70848E6"/>
    <w:lvl w:ilvl="0" w:tplc="B268F738">
      <w:numFmt w:val="bullet"/>
      <w:lvlText w:val="-"/>
      <w:lvlJc w:val="left"/>
      <w:pPr>
        <w:ind w:left="502" w:hanging="360"/>
      </w:pPr>
      <w:rPr>
        <w:rFonts w:ascii="Calibri" w:eastAsiaTheme="minorHAnsi" w:hAnsi="Calibri" w:cs="Calibr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17931680"/>
    <w:multiLevelType w:val="hybridMultilevel"/>
    <w:tmpl w:val="A5F06C5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15:restartNumberingAfterBreak="0">
    <w:nsid w:val="1E7A54DE"/>
    <w:multiLevelType w:val="hybridMultilevel"/>
    <w:tmpl w:val="2A10F09E"/>
    <w:lvl w:ilvl="0" w:tplc="E3D26C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851B6D"/>
    <w:multiLevelType w:val="hybridMultilevel"/>
    <w:tmpl w:val="F72AA274"/>
    <w:lvl w:ilvl="0" w:tplc="B99C1D4E">
      <w:start w:val="1"/>
      <w:numFmt w:val="bullet"/>
      <w:lvlText w:val=""/>
      <w:lvlJc w:val="left"/>
      <w:pPr>
        <w:tabs>
          <w:tab w:val="num" w:pos="360"/>
        </w:tabs>
        <w:ind w:left="36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13731"/>
    <w:multiLevelType w:val="hybridMultilevel"/>
    <w:tmpl w:val="39B8C624"/>
    <w:lvl w:ilvl="0" w:tplc="65EC79BA">
      <w:start w:val="1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0F5660"/>
    <w:multiLevelType w:val="hybridMultilevel"/>
    <w:tmpl w:val="2474E370"/>
    <w:lvl w:ilvl="0" w:tplc="51E675D0">
      <w:start w:val="4"/>
      <w:numFmt w:val="bullet"/>
      <w:lvlText w:val="-"/>
      <w:lvlJc w:val="left"/>
      <w:pPr>
        <w:ind w:left="502" w:hanging="360"/>
      </w:pPr>
      <w:rPr>
        <w:rFonts w:ascii="Calibri" w:eastAsiaTheme="minorHAnsi" w:hAnsi="Calibri" w:cs="Calibr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1" w15:restartNumberingAfterBreak="0">
    <w:nsid w:val="397A493D"/>
    <w:multiLevelType w:val="hybridMultilevel"/>
    <w:tmpl w:val="CAF6C53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2" w15:restartNumberingAfterBreak="0">
    <w:nsid w:val="3E35419D"/>
    <w:multiLevelType w:val="hybridMultilevel"/>
    <w:tmpl w:val="D7346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3E0F30"/>
    <w:multiLevelType w:val="hybridMultilevel"/>
    <w:tmpl w:val="8A6E3AA4"/>
    <w:lvl w:ilvl="0" w:tplc="6248B858">
      <w:numFmt w:val="bullet"/>
      <w:lvlText w:val="-"/>
      <w:lvlJc w:val="left"/>
      <w:pPr>
        <w:ind w:left="502" w:hanging="360"/>
      </w:pPr>
      <w:rPr>
        <w:rFonts w:ascii="Calibri" w:eastAsiaTheme="minorHAnsi" w:hAnsi="Calibri" w:cs="Calibr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4" w15:restartNumberingAfterBreak="0">
    <w:nsid w:val="435F4404"/>
    <w:multiLevelType w:val="hybridMultilevel"/>
    <w:tmpl w:val="2FFC4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653881"/>
    <w:multiLevelType w:val="multilevel"/>
    <w:tmpl w:val="D732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F14074"/>
    <w:multiLevelType w:val="hybridMultilevel"/>
    <w:tmpl w:val="C6D8F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7B4036"/>
    <w:multiLevelType w:val="hybridMultilevel"/>
    <w:tmpl w:val="0F8A8694"/>
    <w:lvl w:ilvl="0" w:tplc="B99C1D4E">
      <w:start w:val="1"/>
      <w:numFmt w:val="bullet"/>
      <w:lvlText w:val=""/>
      <w:lvlJc w:val="left"/>
      <w:pPr>
        <w:tabs>
          <w:tab w:val="num" w:pos="360"/>
        </w:tabs>
        <w:ind w:left="36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ED6958"/>
    <w:multiLevelType w:val="hybridMultilevel"/>
    <w:tmpl w:val="3028F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CF3548"/>
    <w:multiLevelType w:val="hybridMultilevel"/>
    <w:tmpl w:val="8D92A6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975864"/>
    <w:multiLevelType w:val="hybridMultilevel"/>
    <w:tmpl w:val="5686EDE6"/>
    <w:lvl w:ilvl="0" w:tplc="E7565A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B76DA"/>
    <w:multiLevelType w:val="multilevel"/>
    <w:tmpl w:val="C3A0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075BF7"/>
    <w:multiLevelType w:val="hybridMultilevel"/>
    <w:tmpl w:val="A9B4D08E"/>
    <w:lvl w:ilvl="0" w:tplc="8B28023A">
      <w:start w:val="1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7"/>
  </w:num>
  <w:num w:numId="6">
    <w:abstractNumId w:val="0"/>
  </w:num>
  <w:num w:numId="7">
    <w:abstractNumId w:val="9"/>
  </w:num>
  <w:num w:numId="8">
    <w:abstractNumId w:val="4"/>
  </w:num>
  <w:num w:numId="9">
    <w:abstractNumId w:val="20"/>
  </w:num>
  <w:num w:numId="10">
    <w:abstractNumId w:val="1"/>
  </w:num>
  <w:num w:numId="11">
    <w:abstractNumId w:val="6"/>
  </w:num>
  <w:num w:numId="12">
    <w:abstractNumId w:val="10"/>
  </w:num>
  <w:num w:numId="13">
    <w:abstractNumId w:val="11"/>
  </w:num>
  <w:num w:numId="14">
    <w:abstractNumId w:val="13"/>
  </w:num>
  <w:num w:numId="15">
    <w:abstractNumId w:val="18"/>
  </w:num>
  <w:num w:numId="16">
    <w:abstractNumId w:val="2"/>
  </w:num>
  <w:num w:numId="17">
    <w:abstractNumId w:val="5"/>
  </w:num>
  <w:num w:numId="18">
    <w:abstractNumId w:val="12"/>
  </w:num>
  <w:num w:numId="19">
    <w:abstractNumId w:val="16"/>
  </w:num>
  <w:num w:numId="20">
    <w:abstractNumId w:val="14"/>
  </w:num>
  <w:num w:numId="21">
    <w:abstractNumId w:val="3"/>
  </w:num>
  <w:num w:numId="22">
    <w:abstractNumId w:val="21"/>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9"/>
  <w:autoHyphenation/>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B69"/>
    <w:rsid w:val="00001329"/>
    <w:rsid w:val="00012A73"/>
    <w:rsid w:val="00014B4A"/>
    <w:rsid w:val="00025F02"/>
    <w:rsid w:val="00055297"/>
    <w:rsid w:val="00067D3E"/>
    <w:rsid w:val="00073080"/>
    <w:rsid w:val="00075CE1"/>
    <w:rsid w:val="00092CEC"/>
    <w:rsid w:val="00095149"/>
    <w:rsid w:val="00096123"/>
    <w:rsid w:val="00097067"/>
    <w:rsid w:val="000A18C0"/>
    <w:rsid w:val="000A2AE4"/>
    <w:rsid w:val="000B2902"/>
    <w:rsid w:val="000C6925"/>
    <w:rsid w:val="000C7804"/>
    <w:rsid w:val="000D3CC8"/>
    <w:rsid w:val="000F44F5"/>
    <w:rsid w:val="001027A4"/>
    <w:rsid w:val="001037A7"/>
    <w:rsid w:val="001042F3"/>
    <w:rsid w:val="00107418"/>
    <w:rsid w:val="00107A51"/>
    <w:rsid w:val="0011315D"/>
    <w:rsid w:val="00116A87"/>
    <w:rsid w:val="00132AD7"/>
    <w:rsid w:val="00134E09"/>
    <w:rsid w:val="00134E3E"/>
    <w:rsid w:val="00143716"/>
    <w:rsid w:val="00155822"/>
    <w:rsid w:val="001902C9"/>
    <w:rsid w:val="00193ACA"/>
    <w:rsid w:val="00195478"/>
    <w:rsid w:val="001A30BA"/>
    <w:rsid w:val="001A368A"/>
    <w:rsid w:val="001A492A"/>
    <w:rsid w:val="001B26E5"/>
    <w:rsid w:val="001B473E"/>
    <w:rsid w:val="001B5CD8"/>
    <w:rsid w:val="001B7009"/>
    <w:rsid w:val="001C10EA"/>
    <w:rsid w:val="001C5EDB"/>
    <w:rsid w:val="001D51A0"/>
    <w:rsid w:val="001E63A0"/>
    <w:rsid w:val="001F1703"/>
    <w:rsid w:val="001F49C8"/>
    <w:rsid w:val="001F5775"/>
    <w:rsid w:val="001F5B5F"/>
    <w:rsid w:val="00201897"/>
    <w:rsid w:val="00212681"/>
    <w:rsid w:val="00212A09"/>
    <w:rsid w:val="002144AF"/>
    <w:rsid w:val="00214944"/>
    <w:rsid w:val="00214E2C"/>
    <w:rsid w:val="0023005E"/>
    <w:rsid w:val="002349C3"/>
    <w:rsid w:val="00235100"/>
    <w:rsid w:val="002414AD"/>
    <w:rsid w:val="00244225"/>
    <w:rsid w:val="00251C4E"/>
    <w:rsid w:val="002531D7"/>
    <w:rsid w:val="00256289"/>
    <w:rsid w:val="002640C8"/>
    <w:rsid w:val="00267F0D"/>
    <w:rsid w:val="00273177"/>
    <w:rsid w:val="00282C5C"/>
    <w:rsid w:val="002B035A"/>
    <w:rsid w:val="002B5D33"/>
    <w:rsid w:val="002C25BB"/>
    <w:rsid w:val="002C31B0"/>
    <w:rsid w:val="002D0285"/>
    <w:rsid w:val="002D762A"/>
    <w:rsid w:val="002E44A7"/>
    <w:rsid w:val="002F3B69"/>
    <w:rsid w:val="002F5BAB"/>
    <w:rsid w:val="00300D7F"/>
    <w:rsid w:val="0030606A"/>
    <w:rsid w:val="0031312B"/>
    <w:rsid w:val="00315F57"/>
    <w:rsid w:val="00320424"/>
    <w:rsid w:val="0032194B"/>
    <w:rsid w:val="00322112"/>
    <w:rsid w:val="00325C15"/>
    <w:rsid w:val="00331424"/>
    <w:rsid w:val="00372319"/>
    <w:rsid w:val="00373CD7"/>
    <w:rsid w:val="00387358"/>
    <w:rsid w:val="00391A7D"/>
    <w:rsid w:val="00394757"/>
    <w:rsid w:val="003967BF"/>
    <w:rsid w:val="00397F2B"/>
    <w:rsid w:val="003D37EE"/>
    <w:rsid w:val="003D4D32"/>
    <w:rsid w:val="003D56C2"/>
    <w:rsid w:val="003D7232"/>
    <w:rsid w:val="003E135B"/>
    <w:rsid w:val="003E7D3F"/>
    <w:rsid w:val="003F0661"/>
    <w:rsid w:val="003F0FE2"/>
    <w:rsid w:val="003F15B8"/>
    <w:rsid w:val="00417559"/>
    <w:rsid w:val="004253FD"/>
    <w:rsid w:val="00425CC8"/>
    <w:rsid w:val="004260EE"/>
    <w:rsid w:val="0043162B"/>
    <w:rsid w:val="00433D7E"/>
    <w:rsid w:val="004341E0"/>
    <w:rsid w:val="004412F6"/>
    <w:rsid w:val="004430C3"/>
    <w:rsid w:val="0044722A"/>
    <w:rsid w:val="00450C8D"/>
    <w:rsid w:val="00451061"/>
    <w:rsid w:val="0045614C"/>
    <w:rsid w:val="00457C11"/>
    <w:rsid w:val="00464D79"/>
    <w:rsid w:val="00467A76"/>
    <w:rsid w:val="0048748D"/>
    <w:rsid w:val="004912AB"/>
    <w:rsid w:val="00492F5F"/>
    <w:rsid w:val="0049761A"/>
    <w:rsid w:val="004A49D9"/>
    <w:rsid w:val="004A62C6"/>
    <w:rsid w:val="004B1138"/>
    <w:rsid w:val="004B3A8C"/>
    <w:rsid w:val="004B7372"/>
    <w:rsid w:val="004C0382"/>
    <w:rsid w:val="004C3E9B"/>
    <w:rsid w:val="004D255D"/>
    <w:rsid w:val="004D3AC4"/>
    <w:rsid w:val="004E2DE2"/>
    <w:rsid w:val="004F4CB3"/>
    <w:rsid w:val="004F4F04"/>
    <w:rsid w:val="00502F38"/>
    <w:rsid w:val="0050709B"/>
    <w:rsid w:val="00507C16"/>
    <w:rsid w:val="00510134"/>
    <w:rsid w:val="00512FF6"/>
    <w:rsid w:val="005157E4"/>
    <w:rsid w:val="00524EF6"/>
    <w:rsid w:val="005449C4"/>
    <w:rsid w:val="00553847"/>
    <w:rsid w:val="0056101C"/>
    <w:rsid w:val="005616A6"/>
    <w:rsid w:val="005647F0"/>
    <w:rsid w:val="0057034B"/>
    <w:rsid w:val="00573D22"/>
    <w:rsid w:val="0057683E"/>
    <w:rsid w:val="00583E5F"/>
    <w:rsid w:val="00586654"/>
    <w:rsid w:val="005878E8"/>
    <w:rsid w:val="005C3596"/>
    <w:rsid w:val="005D0714"/>
    <w:rsid w:val="005D6E5F"/>
    <w:rsid w:val="005E7D5C"/>
    <w:rsid w:val="005F20FF"/>
    <w:rsid w:val="00605E78"/>
    <w:rsid w:val="006327C1"/>
    <w:rsid w:val="00652A5F"/>
    <w:rsid w:val="0066168B"/>
    <w:rsid w:val="00667395"/>
    <w:rsid w:val="0068004B"/>
    <w:rsid w:val="006907F3"/>
    <w:rsid w:val="006A7D82"/>
    <w:rsid w:val="006B4F39"/>
    <w:rsid w:val="006E16FD"/>
    <w:rsid w:val="006E47C9"/>
    <w:rsid w:val="006E6C2C"/>
    <w:rsid w:val="006F2629"/>
    <w:rsid w:val="007061FE"/>
    <w:rsid w:val="00723541"/>
    <w:rsid w:val="00765A9E"/>
    <w:rsid w:val="00771912"/>
    <w:rsid w:val="0077379A"/>
    <w:rsid w:val="00775382"/>
    <w:rsid w:val="00777849"/>
    <w:rsid w:val="007870B8"/>
    <w:rsid w:val="00793365"/>
    <w:rsid w:val="007B609D"/>
    <w:rsid w:val="007C275E"/>
    <w:rsid w:val="007C3049"/>
    <w:rsid w:val="007C37BD"/>
    <w:rsid w:val="007C5593"/>
    <w:rsid w:val="007E2A44"/>
    <w:rsid w:val="007E5C9F"/>
    <w:rsid w:val="007E6449"/>
    <w:rsid w:val="007F4D06"/>
    <w:rsid w:val="00813651"/>
    <w:rsid w:val="0081535D"/>
    <w:rsid w:val="00817BA4"/>
    <w:rsid w:val="0082017B"/>
    <w:rsid w:val="00830029"/>
    <w:rsid w:val="00830F89"/>
    <w:rsid w:val="00833731"/>
    <w:rsid w:val="00852B1F"/>
    <w:rsid w:val="00856024"/>
    <w:rsid w:val="00862363"/>
    <w:rsid w:val="0086319C"/>
    <w:rsid w:val="00872E82"/>
    <w:rsid w:val="00874BDE"/>
    <w:rsid w:val="00876731"/>
    <w:rsid w:val="00886019"/>
    <w:rsid w:val="00887AEA"/>
    <w:rsid w:val="00893CF7"/>
    <w:rsid w:val="0089469A"/>
    <w:rsid w:val="008A1219"/>
    <w:rsid w:val="008A1659"/>
    <w:rsid w:val="008A4FB4"/>
    <w:rsid w:val="008A75C6"/>
    <w:rsid w:val="008A7E15"/>
    <w:rsid w:val="008B5632"/>
    <w:rsid w:val="008C20B3"/>
    <w:rsid w:val="008C35EE"/>
    <w:rsid w:val="008C50A2"/>
    <w:rsid w:val="008D45C8"/>
    <w:rsid w:val="008D674E"/>
    <w:rsid w:val="008D6E63"/>
    <w:rsid w:val="008E4213"/>
    <w:rsid w:val="00901778"/>
    <w:rsid w:val="00902699"/>
    <w:rsid w:val="00907A29"/>
    <w:rsid w:val="00923254"/>
    <w:rsid w:val="00923450"/>
    <w:rsid w:val="00933C1D"/>
    <w:rsid w:val="00940784"/>
    <w:rsid w:val="00953A8E"/>
    <w:rsid w:val="00961D23"/>
    <w:rsid w:val="00991F38"/>
    <w:rsid w:val="00994AE2"/>
    <w:rsid w:val="009B262B"/>
    <w:rsid w:val="009B3E62"/>
    <w:rsid w:val="009D72AF"/>
    <w:rsid w:val="009E324D"/>
    <w:rsid w:val="009E6CE6"/>
    <w:rsid w:val="009F193C"/>
    <w:rsid w:val="00A01F3C"/>
    <w:rsid w:val="00A150CB"/>
    <w:rsid w:val="00A20EA8"/>
    <w:rsid w:val="00A21601"/>
    <w:rsid w:val="00A24AD6"/>
    <w:rsid w:val="00A32C38"/>
    <w:rsid w:val="00A36AB0"/>
    <w:rsid w:val="00A36B72"/>
    <w:rsid w:val="00A45467"/>
    <w:rsid w:val="00A47D92"/>
    <w:rsid w:val="00A534D1"/>
    <w:rsid w:val="00A53F1E"/>
    <w:rsid w:val="00A54C46"/>
    <w:rsid w:val="00A57BD8"/>
    <w:rsid w:val="00A67239"/>
    <w:rsid w:val="00A7188A"/>
    <w:rsid w:val="00A747C5"/>
    <w:rsid w:val="00A74B0C"/>
    <w:rsid w:val="00A806D8"/>
    <w:rsid w:val="00A8213B"/>
    <w:rsid w:val="00A906EF"/>
    <w:rsid w:val="00A9416E"/>
    <w:rsid w:val="00A97F35"/>
    <w:rsid w:val="00AA3906"/>
    <w:rsid w:val="00AA4FF8"/>
    <w:rsid w:val="00AA6F1D"/>
    <w:rsid w:val="00AA70BE"/>
    <w:rsid w:val="00AD30D8"/>
    <w:rsid w:val="00AF4A55"/>
    <w:rsid w:val="00B00642"/>
    <w:rsid w:val="00B016F3"/>
    <w:rsid w:val="00B018FD"/>
    <w:rsid w:val="00B10F3F"/>
    <w:rsid w:val="00B1122B"/>
    <w:rsid w:val="00B1209E"/>
    <w:rsid w:val="00B13C66"/>
    <w:rsid w:val="00B144C4"/>
    <w:rsid w:val="00B36E1B"/>
    <w:rsid w:val="00B533F9"/>
    <w:rsid w:val="00B600F9"/>
    <w:rsid w:val="00B62EFD"/>
    <w:rsid w:val="00B63049"/>
    <w:rsid w:val="00B718D5"/>
    <w:rsid w:val="00B72907"/>
    <w:rsid w:val="00B73796"/>
    <w:rsid w:val="00B825FB"/>
    <w:rsid w:val="00B9243C"/>
    <w:rsid w:val="00BA3969"/>
    <w:rsid w:val="00BB7CC1"/>
    <w:rsid w:val="00BC6BC3"/>
    <w:rsid w:val="00BD2F20"/>
    <w:rsid w:val="00BD5C2B"/>
    <w:rsid w:val="00BE21DA"/>
    <w:rsid w:val="00BE621B"/>
    <w:rsid w:val="00BE76DD"/>
    <w:rsid w:val="00BF1728"/>
    <w:rsid w:val="00BF3283"/>
    <w:rsid w:val="00BF7782"/>
    <w:rsid w:val="00C024CE"/>
    <w:rsid w:val="00C02A5B"/>
    <w:rsid w:val="00C10BD7"/>
    <w:rsid w:val="00C13CBE"/>
    <w:rsid w:val="00C204FF"/>
    <w:rsid w:val="00C2118F"/>
    <w:rsid w:val="00C23194"/>
    <w:rsid w:val="00C23729"/>
    <w:rsid w:val="00C25E2E"/>
    <w:rsid w:val="00C3204F"/>
    <w:rsid w:val="00C328A2"/>
    <w:rsid w:val="00C46092"/>
    <w:rsid w:val="00C47F46"/>
    <w:rsid w:val="00C50A74"/>
    <w:rsid w:val="00C624FF"/>
    <w:rsid w:val="00C75886"/>
    <w:rsid w:val="00C86A17"/>
    <w:rsid w:val="00C90A78"/>
    <w:rsid w:val="00CA0A9D"/>
    <w:rsid w:val="00CB2B2E"/>
    <w:rsid w:val="00CB492C"/>
    <w:rsid w:val="00CB4A37"/>
    <w:rsid w:val="00CB6A95"/>
    <w:rsid w:val="00CE4523"/>
    <w:rsid w:val="00CF0877"/>
    <w:rsid w:val="00D02D0B"/>
    <w:rsid w:val="00D054B9"/>
    <w:rsid w:val="00D11074"/>
    <w:rsid w:val="00D128B1"/>
    <w:rsid w:val="00D22AE4"/>
    <w:rsid w:val="00D24C35"/>
    <w:rsid w:val="00D32B1E"/>
    <w:rsid w:val="00D453C9"/>
    <w:rsid w:val="00D46E0F"/>
    <w:rsid w:val="00D511E2"/>
    <w:rsid w:val="00D51E7B"/>
    <w:rsid w:val="00D64D79"/>
    <w:rsid w:val="00D76CB7"/>
    <w:rsid w:val="00D8541D"/>
    <w:rsid w:val="00D85B00"/>
    <w:rsid w:val="00D86A99"/>
    <w:rsid w:val="00D91E94"/>
    <w:rsid w:val="00D94053"/>
    <w:rsid w:val="00D945F7"/>
    <w:rsid w:val="00D955AA"/>
    <w:rsid w:val="00DA2EC1"/>
    <w:rsid w:val="00DA3A0D"/>
    <w:rsid w:val="00DB6721"/>
    <w:rsid w:val="00DB7349"/>
    <w:rsid w:val="00DC676C"/>
    <w:rsid w:val="00DC765C"/>
    <w:rsid w:val="00DD3876"/>
    <w:rsid w:val="00DD3CAE"/>
    <w:rsid w:val="00DD4090"/>
    <w:rsid w:val="00DE03B9"/>
    <w:rsid w:val="00DE4E92"/>
    <w:rsid w:val="00DE5E98"/>
    <w:rsid w:val="00DE5FD2"/>
    <w:rsid w:val="00DF33F4"/>
    <w:rsid w:val="00DF6243"/>
    <w:rsid w:val="00E0387C"/>
    <w:rsid w:val="00E12901"/>
    <w:rsid w:val="00E21FE1"/>
    <w:rsid w:val="00E238A3"/>
    <w:rsid w:val="00E27E04"/>
    <w:rsid w:val="00E27F0E"/>
    <w:rsid w:val="00E562F8"/>
    <w:rsid w:val="00E63824"/>
    <w:rsid w:val="00E65357"/>
    <w:rsid w:val="00E65EB4"/>
    <w:rsid w:val="00E70007"/>
    <w:rsid w:val="00E705A4"/>
    <w:rsid w:val="00E71DE8"/>
    <w:rsid w:val="00E77159"/>
    <w:rsid w:val="00E923D2"/>
    <w:rsid w:val="00EA518B"/>
    <w:rsid w:val="00EC56EF"/>
    <w:rsid w:val="00EC6CDF"/>
    <w:rsid w:val="00EE519E"/>
    <w:rsid w:val="00EF1EB6"/>
    <w:rsid w:val="00EF79CE"/>
    <w:rsid w:val="00F0776B"/>
    <w:rsid w:val="00F14CEF"/>
    <w:rsid w:val="00F156B9"/>
    <w:rsid w:val="00F20297"/>
    <w:rsid w:val="00F21886"/>
    <w:rsid w:val="00F26C1E"/>
    <w:rsid w:val="00F36AFE"/>
    <w:rsid w:val="00F43C80"/>
    <w:rsid w:val="00F475B8"/>
    <w:rsid w:val="00F5214D"/>
    <w:rsid w:val="00F57B36"/>
    <w:rsid w:val="00F61C4C"/>
    <w:rsid w:val="00F64395"/>
    <w:rsid w:val="00F64F72"/>
    <w:rsid w:val="00F71382"/>
    <w:rsid w:val="00F7253F"/>
    <w:rsid w:val="00F8054D"/>
    <w:rsid w:val="00FA135B"/>
    <w:rsid w:val="00FA6BC1"/>
    <w:rsid w:val="00FA747B"/>
    <w:rsid w:val="00FB436D"/>
    <w:rsid w:val="00FB685C"/>
    <w:rsid w:val="00FC237A"/>
    <w:rsid w:val="00FC7048"/>
    <w:rsid w:val="00FD4C14"/>
    <w:rsid w:val="00FD6FAB"/>
    <w:rsid w:val="00FD6FCF"/>
    <w:rsid w:val="00FD70BD"/>
    <w:rsid w:val="00FF6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21A1"/>
  <w15:docId w15:val="{69D44577-AD2A-4A93-8E83-955A3A79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107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2F3B69"/>
    <w:pPr>
      <w:keepNext/>
      <w:spacing w:after="0" w:line="240" w:lineRule="auto"/>
      <w:ind w:right="-204"/>
      <w:outlineLvl w:val="2"/>
    </w:pPr>
    <w:rPr>
      <w:rFonts w:ascii="Century Gothic" w:eastAsia="Times New Roman" w:hAnsi="Century Gothic" w:cs="Times New Roman"/>
      <w:color w:val="808080"/>
      <w:sz w:val="48"/>
      <w:szCs w:val="24"/>
      <w:lang w:eastAsia="de-DE"/>
    </w:rPr>
  </w:style>
  <w:style w:type="paragraph" w:styleId="berschrift4">
    <w:name w:val="heading 4"/>
    <w:basedOn w:val="Standard"/>
    <w:next w:val="Standard"/>
    <w:link w:val="berschrift4Zchn"/>
    <w:uiPriority w:val="9"/>
    <w:unhideWhenUsed/>
    <w:qFormat/>
    <w:rsid w:val="00107418"/>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9">
    <w:name w:val="heading 9"/>
    <w:basedOn w:val="Standard"/>
    <w:next w:val="Standard"/>
    <w:link w:val="berschrift9Zchn"/>
    <w:uiPriority w:val="9"/>
    <w:semiHidden/>
    <w:unhideWhenUsed/>
    <w:qFormat/>
    <w:rsid w:val="00830F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F3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3B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B69"/>
    <w:rPr>
      <w:rFonts w:ascii="Tahoma" w:hAnsi="Tahoma" w:cs="Tahoma"/>
      <w:sz w:val="16"/>
      <w:szCs w:val="16"/>
    </w:rPr>
  </w:style>
  <w:style w:type="character" w:customStyle="1" w:styleId="berschrift3Zchn">
    <w:name w:val="Überschrift 3 Zchn"/>
    <w:basedOn w:val="Absatz-Standardschriftart"/>
    <w:link w:val="berschrift3"/>
    <w:rsid w:val="002F3B69"/>
    <w:rPr>
      <w:rFonts w:ascii="Century Gothic" w:eastAsia="Times New Roman" w:hAnsi="Century Gothic" w:cs="Times New Roman"/>
      <w:color w:val="808080"/>
      <w:sz w:val="48"/>
      <w:szCs w:val="24"/>
      <w:lang w:eastAsia="de-DE"/>
    </w:rPr>
  </w:style>
  <w:style w:type="character" w:customStyle="1" w:styleId="berschrift9Zchn">
    <w:name w:val="Überschrift 9 Zchn"/>
    <w:basedOn w:val="Absatz-Standardschriftart"/>
    <w:link w:val="berschrift9"/>
    <w:uiPriority w:val="9"/>
    <w:semiHidden/>
    <w:rsid w:val="00830F89"/>
    <w:rPr>
      <w:rFonts w:asciiTheme="majorHAnsi" w:eastAsiaTheme="majorEastAsia" w:hAnsiTheme="majorHAnsi" w:cstheme="majorBidi"/>
      <w:i/>
      <w:iCs/>
      <w:color w:val="404040" w:themeColor="text1" w:themeTint="BF"/>
      <w:sz w:val="20"/>
      <w:szCs w:val="20"/>
    </w:rPr>
  </w:style>
  <w:style w:type="character" w:customStyle="1" w:styleId="berschrift2Zchn">
    <w:name w:val="Überschrift 2 Zchn"/>
    <w:basedOn w:val="Absatz-Standardschriftart"/>
    <w:link w:val="berschrift2"/>
    <w:uiPriority w:val="9"/>
    <w:rsid w:val="00107418"/>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107418"/>
    <w:rPr>
      <w:rFonts w:asciiTheme="majorHAnsi" w:eastAsiaTheme="majorEastAsia" w:hAnsiTheme="majorHAnsi" w:cstheme="majorBidi"/>
      <w:b/>
      <w:bCs/>
      <w:i/>
      <w:iCs/>
      <w:color w:val="4F81BD" w:themeColor="accent1"/>
    </w:rPr>
  </w:style>
  <w:style w:type="paragraph" w:styleId="Textkrper">
    <w:name w:val="Body Text"/>
    <w:basedOn w:val="Standard"/>
    <w:link w:val="TextkrperZchn"/>
    <w:rsid w:val="00107418"/>
    <w:pPr>
      <w:spacing w:after="0" w:line="240" w:lineRule="auto"/>
      <w:ind w:right="737"/>
    </w:pPr>
    <w:rPr>
      <w:rFonts w:ascii="Arial" w:eastAsia="Times New Roman" w:hAnsi="Arial" w:cs="Times New Roman"/>
      <w:sz w:val="28"/>
      <w:szCs w:val="20"/>
      <w:lang w:eastAsia="de-DE"/>
    </w:rPr>
  </w:style>
  <w:style w:type="character" w:customStyle="1" w:styleId="TextkrperZchn">
    <w:name w:val="Textkörper Zchn"/>
    <w:basedOn w:val="Absatz-Standardschriftart"/>
    <w:link w:val="Textkrper"/>
    <w:rsid w:val="00107418"/>
    <w:rPr>
      <w:rFonts w:ascii="Arial" w:eastAsia="Times New Roman" w:hAnsi="Arial" w:cs="Times New Roman"/>
      <w:sz w:val="28"/>
      <w:szCs w:val="20"/>
      <w:lang w:eastAsia="de-DE"/>
    </w:rPr>
  </w:style>
  <w:style w:type="paragraph" w:styleId="Kopfzeile">
    <w:name w:val="header"/>
    <w:basedOn w:val="Standard"/>
    <w:link w:val="KopfzeileZchn"/>
    <w:unhideWhenUsed/>
    <w:rsid w:val="00923254"/>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923254"/>
    <w:rPr>
      <w:rFonts w:ascii="Times New Roman" w:eastAsia="Times New Roman" w:hAnsi="Times New Roman" w:cs="Times New Roman"/>
      <w:sz w:val="24"/>
      <w:szCs w:val="20"/>
      <w:lang w:eastAsia="de-DE"/>
    </w:rPr>
  </w:style>
  <w:style w:type="paragraph" w:styleId="KeinLeerraum">
    <w:name w:val="No Spacing"/>
    <w:uiPriority w:val="1"/>
    <w:qFormat/>
    <w:rsid w:val="00C328A2"/>
    <w:pPr>
      <w:spacing w:after="0" w:line="240" w:lineRule="auto"/>
    </w:pPr>
    <w:rPr>
      <w:rFonts w:ascii="Times New Roman" w:eastAsia="Times New Roman" w:hAnsi="Times New Roman" w:cs="Times New Roman"/>
      <w:sz w:val="20"/>
      <w:szCs w:val="20"/>
      <w:lang w:eastAsia="de-DE"/>
    </w:rPr>
  </w:style>
  <w:style w:type="character" w:styleId="Hyperlink">
    <w:name w:val="Hyperlink"/>
    <w:basedOn w:val="Absatz-Standardschriftart"/>
    <w:uiPriority w:val="99"/>
    <w:unhideWhenUsed/>
    <w:rsid w:val="00C328A2"/>
    <w:rPr>
      <w:color w:val="0000FF" w:themeColor="hyperlink"/>
      <w:u w:val="single"/>
    </w:rPr>
  </w:style>
  <w:style w:type="paragraph" w:styleId="Listenabsatz">
    <w:name w:val="List Paragraph"/>
    <w:basedOn w:val="Standard"/>
    <w:uiPriority w:val="34"/>
    <w:qFormat/>
    <w:rsid w:val="00F71382"/>
    <w:pPr>
      <w:ind w:left="720"/>
      <w:contextualSpacing/>
    </w:pPr>
  </w:style>
  <w:style w:type="paragraph" w:styleId="Fuzeile">
    <w:name w:val="footer"/>
    <w:basedOn w:val="Standard"/>
    <w:link w:val="FuzeileZchn"/>
    <w:uiPriority w:val="99"/>
    <w:unhideWhenUsed/>
    <w:rsid w:val="003060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06A"/>
  </w:style>
  <w:style w:type="character" w:styleId="Kommentarzeichen">
    <w:name w:val="annotation reference"/>
    <w:basedOn w:val="Absatz-Standardschriftart"/>
    <w:uiPriority w:val="99"/>
    <w:semiHidden/>
    <w:unhideWhenUsed/>
    <w:rsid w:val="00F57B36"/>
    <w:rPr>
      <w:sz w:val="16"/>
      <w:szCs w:val="16"/>
    </w:rPr>
  </w:style>
  <w:style w:type="paragraph" w:styleId="Kommentartext">
    <w:name w:val="annotation text"/>
    <w:basedOn w:val="Standard"/>
    <w:link w:val="KommentartextZchn"/>
    <w:uiPriority w:val="99"/>
    <w:semiHidden/>
    <w:unhideWhenUsed/>
    <w:rsid w:val="00F57B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7B36"/>
    <w:rPr>
      <w:sz w:val="20"/>
      <w:szCs w:val="20"/>
    </w:rPr>
  </w:style>
  <w:style w:type="paragraph" w:styleId="Kommentarthema">
    <w:name w:val="annotation subject"/>
    <w:basedOn w:val="Kommentartext"/>
    <w:next w:val="Kommentartext"/>
    <w:link w:val="KommentarthemaZchn"/>
    <w:uiPriority w:val="99"/>
    <w:semiHidden/>
    <w:unhideWhenUsed/>
    <w:rsid w:val="00F57B36"/>
    <w:rPr>
      <w:b/>
      <w:bCs/>
    </w:rPr>
  </w:style>
  <w:style w:type="character" w:customStyle="1" w:styleId="KommentarthemaZchn">
    <w:name w:val="Kommentarthema Zchn"/>
    <w:basedOn w:val="KommentartextZchn"/>
    <w:link w:val="Kommentarthema"/>
    <w:uiPriority w:val="99"/>
    <w:semiHidden/>
    <w:rsid w:val="00F57B36"/>
    <w:rPr>
      <w:b/>
      <w:bCs/>
      <w:sz w:val="20"/>
      <w:szCs w:val="20"/>
    </w:rPr>
  </w:style>
  <w:style w:type="character" w:customStyle="1" w:styleId="NichtaufgelsteErwhnung1">
    <w:name w:val="Nicht aufgelöste Erwähnung1"/>
    <w:basedOn w:val="Absatz-Standardschriftart"/>
    <w:uiPriority w:val="99"/>
    <w:semiHidden/>
    <w:unhideWhenUsed/>
    <w:rsid w:val="003967BF"/>
    <w:rPr>
      <w:color w:val="605E5C"/>
      <w:shd w:val="clear" w:color="auto" w:fill="E1DFDD"/>
    </w:rPr>
  </w:style>
  <w:style w:type="paragraph" w:customStyle="1" w:styleId="Zitat1">
    <w:name w:val="Zitat1"/>
    <w:basedOn w:val="Standard"/>
    <w:rsid w:val="00667395"/>
    <w:pPr>
      <w:widowControl w:val="0"/>
      <w:suppressAutoHyphens/>
      <w:spacing w:after="283" w:line="240" w:lineRule="auto"/>
      <w:ind w:left="567" w:right="567"/>
    </w:pPr>
    <w:rPr>
      <w:rFonts w:ascii="Times New Roman" w:eastAsia="Times New Roman" w:hAnsi="Times New Roman" w:cs="Times New Roman"/>
      <w:sz w:val="20"/>
      <w:szCs w:val="20"/>
      <w:lang w:eastAsia="de-DE"/>
    </w:rPr>
  </w:style>
  <w:style w:type="paragraph" w:customStyle="1" w:styleId="Default">
    <w:name w:val="Default"/>
    <w:rsid w:val="00512FF6"/>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2C31B0"/>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FA6BC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83E5F"/>
    <w:rPr>
      <w:color w:val="605E5C"/>
      <w:shd w:val="clear" w:color="auto" w:fill="E1DFDD"/>
    </w:rPr>
  </w:style>
  <w:style w:type="character" w:customStyle="1" w:styleId="NichtaufgelsteErwhnung4">
    <w:name w:val="Nicht aufgelöste Erwähnung4"/>
    <w:basedOn w:val="Absatz-Standardschriftart"/>
    <w:uiPriority w:val="99"/>
    <w:semiHidden/>
    <w:unhideWhenUsed/>
    <w:rsid w:val="00315F57"/>
    <w:rPr>
      <w:color w:val="605E5C"/>
      <w:shd w:val="clear" w:color="auto" w:fill="E1DFDD"/>
    </w:rPr>
  </w:style>
  <w:style w:type="table" w:styleId="Gitternetztabelle1hell">
    <w:name w:val="Grid Table 1 Light"/>
    <w:basedOn w:val="NormaleTabelle"/>
    <w:uiPriority w:val="46"/>
    <w:rsid w:val="00DE03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ett">
    <w:name w:val="Strong"/>
    <w:basedOn w:val="Absatz-Standardschriftart"/>
    <w:uiPriority w:val="22"/>
    <w:qFormat/>
    <w:rsid w:val="000A2AE4"/>
    <w:rPr>
      <w:b/>
      <w:bCs/>
    </w:rPr>
  </w:style>
  <w:style w:type="paragraph" w:styleId="Textkrper2">
    <w:name w:val="Body Text 2"/>
    <w:basedOn w:val="Standard"/>
    <w:link w:val="Textkrper2Zchn"/>
    <w:uiPriority w:val="99"/>
    <w:unhideWhenUsed/>
    <w:rsid w:val="00464D79"/>
    <w:pPr>
      <w:spacing w:after="120" w:line="48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uiPriority w:val="99"/>
    <w:rsid w:val="00464D79"/>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5614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4468">
      <w:bodyDiv w:val="1"/>
      <w:marLeft w:val="0"/>
      <w:marRight w:val="0"/>
      <w:marTop w:val="0"/>
      <w:marBottom w:val="0"/>
      <w:divBdr>
        <w:top w:val="none" w:sz="0" w:space="0" w:color="auto"/>
        <w:left w:val="none" w:sz="0" w:space="0" w:color="auto"/>
        <w:bottom w:val="none" w:sz="0" w:space="0" w:color="auto"/>
        <w:right w:val="none" w:sz="0" w:space="0" w:color="auto"/>
      </w:divBdr>
    </w:div>
    <w:div w:id="586036102">
      <w:bodyDiv w:val="1"/>
      <w:marLeft w:val="0"/>
      <w:marRight w:val="0"/>
      <w:marTop w:val="0"/>
      <w:marBottom w:val="0"/>
      <w:divBdr>
        <w:top w:val="none" w:sz="0" w:space="0" w:color="auto"/>
        <w:left w:val="none" w:sz="0" w:space="0" w:color="auto"/>
        <w:bottom w:val="none" w:sz="0" w:space="0" w:color="auto"/>
        <w:right w:val="none" w:sz="0" w:space="0" w:color="auto"/>
      </w:divBdr>
    </w:div>
    <w:div w:id="848957000">
      <w:bodyDiv w:val="1"/>
      <w:marLeft w:val="0"/>
      <w:marRight w:val="0"/>
      <w:marTop w:val="0"/>
      <w:marBottom w:val="0"/>
      <w:divBdr>
        <w:top w:val="none" w:sz="0" w:space="0" w:color="auto"/>
        <w:left w:val="none" w:sz="0" w:space="0" w:color="auto"/>
        <w:bottom w:val="none" w:sz="0" w:space="0" w:color="auto"/>
        <w:right w:val="none" w:sz="0" w:space="0" w:color="auto"/>
      </w:divBdr>
    </w:div>
    <w:div w:id="1482651509">
      <w:bodyDiv w:val="1"/>
      <w:marLeft w:val="0"/>
      <w:marRight w:val="0"/>
      <w:marTop w:val="0"/>
      <w:marBottom w:val="0"/>
      <w:divBdr>
        <w:top w:val="none" w:sz="0" w:space="0" w:color="auto"/>
        <w:left w:val="none" w:sz="0" w:space="0" w:color="auto"/>
        <w:bottom w:val="none" w:sz="0" w:space="0" w:color="auto"/>
        <w:right w:val="none" w:sz="0" w:space="0" w:color="auto"/>
      </w:divBdr>
    </w:div>
    <w:div w:id="1741168770">
      <w:bodyDiv w:val="1"/>
      <w:marLeft w:val="0"/>
      <w:marRight w:val="0"/>
      <w:marTop w:val="0"/>
      <w:marBottom w:val="0"/>
      <w:divBdr>
        <w:top w:val="none" w:sz="0" w:space="0" w:color="auto"/>
        <w:left w:val="none" w:sz="0" w:space="0" w:color="auto"/>
        <w:bottom w:val="none" w:sz="0" w:space="0" w:color="auto"/>
        <w:right w:val="none" w:sz="0" w:space="0" w:color="auto"/>
      </w:divBdr>
    </w:div>
    <w:div w:id="1935434735">
      <w:bodyDiv w:val="1"/>
      <w:marLeft w:val="0"/>
      <w:marRight w:val="0"/>
      <w:marTop w:val="0"/>
      <w:marBottom w:val="0"/>
      <w:divBdr>
        <w:top w:val="none" w:sz="0" w:space="0" w:color="auto"/>
        <w:left w:val="none" w:sz="0" w:space="0" w:color="auto"/>
        <w:bottom w:val="none" w:sz="0" w:space="0" w:color="auto"/>
        <w:right w:val="none" w:sz="0" w:space="0" w:color="auto"/>
      </w:divBdr>
    </w:div>
    <w:div w:id="1959294115">
      <w:bodyDiv w:val="1"/>
      <w:marLeft w:val="0"/>
      <w:marRight w:val="0"/>
      <w:marTop w:val="0"/>
      <w:marBottom w:val="0"/>
      <w:divBdr>
        <w:top w:val="none" w:sz="0" w:space="0" w:color="auto"/>
        <w:left w:val="none" w:sz="0" w:space="0" w:color="auto"/>
        <w:bottom w:val="none" w:sz="0" w:space="0" w:color="auto"/>
        <w:right w:val="none" w:sz="0" w:space="0" w:color="auto"/>
      </w:divBdr>
    </w:div>
    <w:div w:id="19963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bayern.de/selbsttes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m.bayern.de/selbsttest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Gabriele Kuen</cp:lastModifiedBy>
  <cp:revision>9</cp:revision>
  <cp:lastPrinted>2021-03-11T09:50:00Z</cp:lastPrinted>
  <dcterms:created xsi:type="dcterms:W3CDTF">2021-05-22T16:20:00Z</dcterms:created>
  <dcterms:modified xsi:type="dcterms:W3CDTF">2021-05-23T06:44:00Z</dcterms:modified>
</cp:coreProperties>
</file>